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82E7" w14:textId="77777777" w:rsidR="00E026AD" w:rsidRPr="006C23AD" w:rsidRDefault="00D34127">
      <w:pPr>
        <w:pStyle w:val="NoSpacing"/>
        <w:rPr>
          <w:lang w:val="hr-HR"/>
        </w:rPr>
      </w:pPr>
      <w:r w:rsidRPr="006C23AD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73689E4" wp14:editId="175A3EB3">
                <wp:simplePos x="0" y="0"/>
                <wp:positionH relativeFrom="page">
                  <wp:posOffset>302260</wp:posOffset>
                </wp:positionH>
                <wp:positionV relativeFrom="page">
                  <wp:posOffset>267335</wp:posOffset>
                </wp:positionV>
                <wp:extent cx="2494280" cy="10142220"/>
                <wp:effectExtent l="0" t="0" r="0" b="5080"/>
                <wp:wrapNone/>
                <wp:docPr id="20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4280" cy="10142220"/>
                          <a:chOff x="0" y="0"/>
                          <a:chExt cx="2194560" cy="9125712"/>
                        </a:xfrm>
                      </wpg:grpSpPr>
                      <wps:wsp>
                        <wps:cNvPr id="21" name="Pravokutnik 3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rgbClr val="0D543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eterokut 4"/>
                        <wps:cNvSpPr/>
                        <wps:spPr>
                          <a:xfrm>
                            <a:off x="0" y="1466850"/>
                            <a:ext cx="2194560" cy="552055"/>
                          </a:xfrm>
                          <a:prstGeom prst="homePlate">
                            <a:avLst/>
                          </a:prstGeom>
                          <a:solidFill>
                            <a:srgbClr val="0D543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F707C0" w14:textId="77777777" w:rsidR="00346FB4" w:rsidRPr="0081094F" w:rsidRDefault="00346FB4">
                              <w:pPr>
                                <w:pStyle w:val="NoSpacing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upa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24" name="Grupa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25" name="Prostoručno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5435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Prostoručno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Prostoručno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5435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Prostoručno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5435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Prostoručno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Prostoručno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Prostoručno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2" name="Prostoručno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5435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3" name="Prostoručno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" name="Prostoručno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5" name="Prostoručno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Prostoručno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1" name="Grupa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42" name="Prostoručno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3" name="Prostoručno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5435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4" name="Prostoručno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5" name="Prostoručno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5435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6" name="Prostoručno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7" name="Prostoručno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8" name="Prostoručno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5435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" name="Prostoručno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0" name="Prostoručno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1" name="Prostoručno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2" name="Prostoručno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5435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689E4" id="Grupa 2" o:spid="_x0000_s1026" style="position:absolute;margin-left:23.8pt;margin-top:21.05pt;width:196.4pt;height:798.6pt;z-index:-251659264;mso-position-horizontal-relative:page;mso-position-vertical-relative:page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">
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" fillcolor="#0d5435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" adj="18883" fillcolor="#0d5435" stroked="f" strokeweight="1pt">
                  <v:textbox inset=",0,14.4pt,0">
                    <w:txbxContent>
                      <w:p w14:paraId="42F707C0" w14:textId="77777777" w:rsidR="00346FB4" w:rsidRPr="0081094F" w:rsidRDefault="00346FB4">
                        <w:pPr>
                          <w:pStyle w:val="NoSpacing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<o:lock v:ext="edit" aspectratio="t"/>
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" path="m,l39,152,84,304r38,113l122,440,76,306,39,180,6,53,,xe" fillcolor="#0d5435" strokecolor="#44546a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" path="m,l8,19,37,93r30,74l116,269r-8,l60,169,30,98,1,25,,xe" fillcolor="#44546a" strokecolor="#44546a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" path="m,l,,1,79r2,80l12,317,23,476,39,634,58,792,83,948r24,138l135,1223r5,49l138,1262,105,1106,77,949,53,792,35,634,20,476,9,317,2,159,,79,,xe" fillcolor="#0d5435" strokecolor="#44546a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" path="m45,r,l35,66r-9,67l14,267,6,401,3,534,6,669r8,134l18,854r,-3l9,814,8,803,1,669,,534,3,401,12,267,25,132,34,66,45,xe" fillcolor="#0d5435" strokecolor="#44546a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&#13;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" path="m,l33,69r-9,l12,35,,xe" fillcolor="#44546a" strokecolor="#44546a" strokeweight="0">
                      <v:path arrowok="t" o:connecttype="custom" o:connectlocs="0,0;52388,109538;38100,109538;19050,55563;0,0" o:connectangles="0,0,0,0,0"/>
                    </v:shape>
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" path="m,l9,37r,3l15,93,5,49,,xe" fillcolor="#44546a" strokecolor="#44546a" strokeweight="0">
                      <v:path arrowok="t" o:connecttype="custom" o:connectlocs="0,0;14288,58738;14288,63500;23813,147638;7938,77788;0,0" o:connectangles="0,0,0,0,0,0"/>
                    </v:shape>
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" path="m394,r,l356,38,319,77r-35,40l249,160r-42,58l168,276r-37,63l98,402,69,467,45,535,26,604,14,673,7,746,6,766,,749r1,-5l7,673,21,603,40,533,65,466,94,400r33,-64l164,275r40,-60l248,158r34,-42l318,76,354,37,394,xe" fillcolor="#0d5435" strokecolor="#44546a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" path="m,l6,16r1,3l11,80r9,52l33,185r3,9l21,161,15,145,5,81,1,41,,xe" fillcolor="#44546a" strokecolor="#44546a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" path="m,l31,65r-8,l,xe" fillcolor="#44546a" strokecolor="#44546a" strokeweight="0">
                      <v:path arrowok="t" o:connecttype="custom" o:connectlocs="0,0;49213,103188;36513,103188;0,0" o:connectangles="0,0,0,0"/>
                    </v:shape>
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" path="m,l6,17,7,42,6,39,,23,,xe" fillcolor="#44546a" strokecolor="#44546a" strokeweight="0">
                      <v:path arrowok="t" o:connecttype="custom" o:connectlocs="0,0;9525,26988;11113,66675;9525,61913;0,36513;0,0" o:connectangles="0,0,0,0,0,0"/>
                    </v:shape>
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" path="m,l6,16,21,49,33,84r12,34l44,118,13,53,11,42,,xe" fillcolor="#44546a" strokecolor="#44546a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<o:lock v:ext="edit" aspectratio="t"/>
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&#13;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" path="m,l8,20,37,96r32,74l118,275r-9,l61,174,30,100,,26,,xe" fillcolor="#0d5435" strokecolor="#44546a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&#13;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" path="m,l11,46r11,83l36,211r19,90l76,389r27,87l123,533r21,55l155,632r3,11l142,608,118,544,95,478,69,391,47,302,29,212,13,107,,xe" fillcolor="#0d5435" strokecolor="#44546a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&#13;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&#13;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" path="m402,r,1l363,39,325,79r-35,42l255,164r-44,58l171,284r-38,62l100,411,71,478,45,546,27,617,13,689,7,761r,21l,765r1,-4l7,688,21,616,40,545,66,475,95,409r35,-66l167,281r42,-61l253,163r34,-43l324,78,362,38,402,xe" fillcolor="#0d5435" strokecolor="#44546a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&#13;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" path="m,l31,66r-7,l,xe" fillcolor="#44546a" strokecolor="#44546a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&#13;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" path="m,l7,16,22,50,33,86r13,35l45,121,14,55,11,44,,xe" fillcolor="#0d5435" strokecolor="#44546a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Pr="006C23AD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E4B1B6" wp14:editId="0D825A01">
                <wp:simplePos x="0" y="0"/>
                <wp:positionH relativeFrom="page">
                  <wp:posOffset>3175635</wp:posOffset>
                </wp:positionH>
                <wp:positionV relativeFrom="page">
                  <wp:posOffset>1871345</wp:posOffset>
                </wp:positionV>
                <wp:extent cx="3394710" cy="1607820"/>
                <wp:effectExtent l="0" t="0" r="0" b="0"/>
                <wp:wrapNone/>
                <wp:docPr id="3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160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7163B7" w14:textId="77777777" w:rsidR="00346FB4" w:rsidRPr="006C23AD" w:rsidRDefault="00346FB4">
                            <w:pPr>
                              <w:pStyle w:val="NoSpacing"/>
                              <w:rPr>
                                <w:rFonts w:ascii="Cambria" w:hAnsi="Cambria" w:cs="Arial"/>
                                <w:b/>
                                <w:iCs/>
                                <w:smallCaps/>
                                <w:color w:val="44546A"/>
                                <w:sz w:val="72"/>
                                <w:szCs w:val="28"/>
                                <w:lang w:val="hr-HR"/>
                              </w:rPr>
                            </w:pPr>
                            <w:r w:rsidRPr="006C23AD">
                              <w:rPr>
                                <w:rFonts w:ascii="Cambria" w:hAnsi="Cambria" w:cs="Arial"/>
                                <w:b/>
                                <w:iCs/>
                                <w:smallCaps/>
                                <w:color w:val="44546A"/>
                                <w:sz w:val="72"/>
                                <w:szCs w:val="28"/>
                                <w:lang w:val="hr-HR"/>
                              </w:rPr>
                              <w:t>Politika zadržavanja i uništavanja zapisa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4B1B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55" type="#_x0000_t202" style="position:absolute;margin-left:250.05pt;margin-top:147.35pt;width:267.3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" filled="f" stroked="f" strokeweight=".5pt">
                <v:textbox style="mso-fit-shape-to-text:t" inset="0,0,0,0">
                  <w:txbxContent>
                    <w:p w14:paraId="557163B7" w14:textId="77777777" w:rsidR="00346FB4" w:rsidRPr="006C23AD" w:rsidRDefault="00346FB4">
                      <w:pPr>
                        <w:pStyle w:val="NoSpacing"/>
                        <w:rPr>
                          <w:rFonts w:ascii="Cambria" w:hAnsi="Cambria" w:cs="Arial"/>
                          <w:b/>
                          <w:iCs/>
                          <w:smallCaps/>
                          <w:color w:val="44546A"/>
                          <w:sz w:val="72"/>
                          <w:szCs w:val="28"/>
                          <w:lang w:val="hr-HR"/>
                        </w:rPr>
                      </w:pPr>
                      <w:r w:rsidRPr="006C23AD">
                        <w:rPr>
                          <w:rFonts w:ascii="Cambria" w:hAnsi="Cambria" w:cs="Arial"/>
                          <w:b/>
                          <w:iCs/>
                          <w:smallCaps/>
                          <w:color w:val="44546A"/>
                          <w:sz w:val="72"/>
                          <w:szCs w:val="28"/>
                          <w:lang w:val="hr-HR"/>
                        </w:rPr>
                        <w:t>Politika zadržavanja i uništavanja zapisa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FFB2E1" w14:textId="77777777" w:rsidR="00E026AD" w:rsidRPr="006C23AD" w:rsidRDefault="00E026AD" w:rsidP="00961123">
      <w:pPr>
        <w:rPr>
          <w:lang w:eastAsia="en-US"/>
        </w:rPr>
      </w:pPr>
      <w:r w:rsidRPr="006C23AD">
        <w:rPr>
          <w:lang w:eastAsia="en-US"/>
        </w:rPr>
        <w:br w:type="page"/>
      </w:r>
    </w:p>
    <w:p w14:paraId="1F7E4F36" w14:textId="255E51AC" w:rsidR="00B3760F" w:rsidRPr="006C23AD" w:rsidRDefault="00B3760F" w:rsidP="00DB64B4">
      <w:pPr>
        <w:spacing w:after="0"/>
        <w:rPr>
          <w:rFonts w:cs="Arial"/>
        </w:rPr>
      </w:pPr>
      <w:r w:rsidRPr="006C23AD">
        <w:rPr>
          <w:rFonts w:cs="Arial"/>
        </w:rPr>
        <w:lastRenderedPageBreak/>
        <w:t xml:space="preserve">Na temelju </w:t>
      </w:r>
      <w:r w:rsidR="00C63CCD" w:rsidRPr="006C23AD">
        <w:rPr>
          <w:rFonts w:cs="Arial"/>
        </w:rPr>
        <w:t xml:space="preserve">odluke </w:t>
      </w:r>
      <w:r w:rsidR="00E862F6" w:rsidRPr="006C23AD">
        <w:rPr>
          <w:rFonts w:cs="Arial"/>
        </w:rPr>
        <w:t xml:space="preserve">Direktora </w:t>
      </w:r>
      <w:r w:rsidRPr="006C23AD">
        <w:rPr>
          <w:rFonts w:cs="Arial"/>
        </w:rPr>
        <w:t xml:space="preserve">na sjednici održanoj dana </w:t>
      </w:r>
      <w:r w:rsidR="00750438">
        <w:rPr>
          <w:rFonts w:cs="Arial"/>
        </w:rPr>
        <w:t>20</w:t>
      </w:r>
      <w:r w:rsidR="00E862F6" w:rsidRPr="006C23AD">
        <w:rPr>
          <w:rFonts w:cs="Arial"/>
        </w:rPr>
        <w:t>.0</w:t>
      </w:r>
      <w:r w:rsidR="00750438">
        <w:rPr>
          <w:rFonts w:cs="Arial"/>
        </w:rPr>
        <w:t>8</w:t>
      </w:r>
      <w:r w:rsidR="009D4E33" w:rsidRPr="006C23AD">
        <w:rPr>
          <w:rFonts w:cs="Arial"/>
        </w:rPr>
        <w:t>.20</w:t>
      </w:r>
      <w:r w:rsidR="00750438">
        <w:rPr>
          <w:rFonts w:cs="Arial"/>
        </w:rPr>
        <w:t>24</w:t>
      </w:r>
      <w:r w:rsidR="009D4E33" w:rsidRPr="006C23AD">
        <w:rPr>
          <w:rFonts w:cs="Arial"/>
        </w:rPr>
        <w:t>.</w:t>
      </w:r>
      <w:r w:rsidRPr="006C23AD">
        <w:rPr>
          <w:rFonts w:cs="Arial"/>
        </w:rPr>
        <w:t xml:space="preserve"> godine</w:t>
      </w:r>
      <w:r w:rsidR="005C4F74" w:rsidRPr="006C23AD">
        <w:rPr>
          <w:rFonts w:cs="Arial"/>
        </w:rPr>
        <w:t xml:space="preserve">, </w:t>
      </w:r>
      <w:r w:rsidRPr="006C23AD">
        <w:rPr>
          <w:rFonts w:cs="Arial"/>
        </w:rPr>
        <w:t>donosi</w:t>
      </w:r>
      <w:r w:rsidR="00AA76E1" w:rsidRPr="006C23AD">
        <w:rPr>
          <w:rFonts w:cs="Arial"/>
        </w:rPr>
        <w:t xml:space="preserve"> </w:t>
      </w:r>
      <w:r w:rsidR="00093516" w:rsidRPr="006C23AD">
        <w:rPr>
          <w:rFonts w:cs="Arial"/>
        </w:rPr>
        <w:t xml:space="preserve">se </w:t>
      </w:r>
      <w:r w:rsidR="00AA76E1" w:rsidRPr="006C23AD">
        <w:rPr>
          <w:rFonts w:cs="Arial"/>
        </w:rPr>
        <w:t>dokument:</w:t>
      </w:r>
    </w:p>
    <w:p w14:paraId="4BB18C8E" w14:textId="77777777" w:rsidR="0066668C" w:rsidRPr="006C23AD" w:rsidRDefault="0066668C" w:rsidP="00DB64B4">
      <w:pPr>
        <w:spacing w:after="0"/>
        <w:rPr>
          <w:rFonts w:cs="Arial"/>
        </w:rPr>
      </w:pPr>
    </w:p>
    <w:p w14:paraId="7569F76E" w14:textId="77777777" w:rsidR="0066668C" w:rsidRPr="006C23AD" w:rsidRDefault="009D4E33" w:rsidP="0066668C">
      <w:pPr>
        <w:spacing w:after="0"/>
        <w:jc w:val="center"/>
        <w:rPr>
          <w:b/>
          <w:color w:val="44546A"/>
          <w:sz w:val="44"/>
        </w:rPr>
      </w:pPr>
      <w:r w:rsidRPr="006C23AD">
        <w:rPr>
          <w:rFonts w:cs="Arial"/>
          <w:b/>
          <w:iCs/>
          <w:smallCaps/>
          <w:color w:val="44546A"/>
          <w:sz w:val="72"/>
          <w:szCs w:val="28"/>
        </w:rPr>
        <w:t xml:space="preserve">Politika </w:t>
      </w:r>
      <w:r w:rsidR="00D304F1" w:rsidRPr="006C23AD">
        <w:rPr>
          <w:rFonts w:cs="Arial"/>
          <w:b/>
          <w:iCs/>
          <w:smallCaps/>
          <w:color w:val="44546A"/>
          <w:sz w:val="72"/>
          <w:szCs w:val="28"/>
        </w:rPr>
        <w:t>zadržavanja i uništavanja zapisa</w:t>
      </w:r>
    </w:p>
    <w:p w14:paraId="7D461A9D" w14:textId="77777777" w:rsidR="00B3760F" w:rsidRPr="006C23AD" w:rsidRDefault="00B3760F" w:rsidP="00B3760F">
      <w:pPr>
        <w:spacing w:after="0"/>
        <w:ind w:left="425"/>
        <w:jc w:val="left"/>
        <w:rPr>
          <w:b/>
        </w:rPr>
      </w:pPr>
    </w:p>
    <w:p w14:paraId="0577E95B" w14:textId="77777777" w:rsidR="005A0CAB" w:rsidRPr="006C23AD" w:rsidRDefault="0053575F" w:rsidP="000331E5">
      <w:pPr>
        <w:numPr>
          <w:ilvl w:val="0"/>
          <w:numId w:val="2"/>
        </w:numPr>
        <w:spacing w:after="0"/>
        <w:ind w:left="426" w:hanging="426"/>
        <w:jc w:val="left"/>
        <w:rPr>
          <w:b/>
        </w:rPr>
      </w:pPr>
      <w:r w:rsidRPr="006C23AD">
        <w:rPr>
          <w:b/>
        </w:rPr>
        <w:t xml:space="preserve">Naziv </w:t>
      </w:r>
      <w:r w:rsidR="00AA76E1" w:rsidRPr="006C23AD">
        <w:rPr>
          <w:b/>
        </w:rPr>
        <w:t>politike</w:t>
      </w:r>
      <w:r w:rsidRPr="006C23AD">
        <w:rPr>
          <w:b/>
        </w:rPr>
        <w:t>:</w:t>
      </w:r>
      <w:r w:rsidR="00AA76E1" w:rsidRPr="006C23AD">
        <w:rPr>
          <w:b/>
        </w:rPr>
        <w:t xml:space="preserve"> Politika zaštite osobnih podataka</w:t>
      </w:r>
    </w:p>
    <w:p w14:paraId="64400652" w14:textId="65874744" w:rsidR="0053575F" w:rsidRPr="006C23AD" w:rsidRDefault="0053575F" w:rsidP="000331E5">
      <w:pPr>
        <w:pStyle w:val="ListParagraph"/>
        <w:numPr>
          <w:ilvl w:val="0"/>
          <w:numId w:val="2"/>
        </w:numPr>
        <w:spacing w:after="0"/>
        <w:ind w:left="425" w:hanging="425"/>
        <w:jc w:val="left"/>
        <w:rPr>
          <w:rFonts w:cs="Arial"/>
          <w:b/>
        </w:rPr>
      </w:pPr>
      <w:r w:rsidRPr="006C23AD">
        <w:rPr>
          <w:rFonts w:cs="Arial"/>
          <w:b/>
        </w:rPr>
        <w:t xml:space="preserve">Datum usvajanja: </w:t>
      </w:r>
      <w:r w:rsidR="00750438">
        <w:rPr>
          <w:rFonts w:cs="Arial"/>
          <w:b/>
        </w:rPr>
        <w:t>20</w:t>
      </w:r>
      <w:r w:rsidRPr="006C23AD">
        <w:rPr>
          <w:rFonts w:cs="Arial"/>
          <w:b/>
        </w:rPr>
        <w:t>.</w:t>
      </w:r>
      <w:r w:rsidR="00E862F6" w:rsidRPr="006C23AD">
        <w:rPr>
          <w:rFonts w:cs="Arial"/>
          <w:b/>
        </w:rPr>
        <w:t>0</w:t>
      </w:r>
      <w:r w:rsidR="00750438">
        <w:rPr>
          <w:rFonts w:cs="Arial"/>
          <w:b/>
        </w:rPr>
        <w:t>8</w:t>
      </w:r>
      <w:r w:rsidRPr="006C23AD">
        <w:rPr>
          <w:rFonts w:cs="Arial"/>
          <w:b/>
        </w:rPr>
        <w:t>.20</w:t>
      </w:r>
      <w:r w:rsidR="00750438">
        <w:rPr>
          <w:rFonts w:cs="Arial"/>
          <w:b/>
        </w:rPr>
        <w:t>24</w:t>
      </w:r>
      <w:r w:rsidRPr="006C23AD">
        <w:rPr>
          <w:rFonts w:cs="Arial"/>
          <w:b/>
        </w:rPr>
        <w:t>.</w:t>
      </w:r>
    </w:p>
    <w:p w14:paraId="073F75D2" w14:textId="77777777" w:rsidR="007E6C30" w:rsidRPr="006C23AD" w:rsidRDefault="0053575F" w:rsidP="000331E5">
      <w:pPr>
        <w:pStyle w:val="ListParagraph"/>
        <w:numPr>
          <w:ilvl w:val="0"/>
          <w:numId w:val="2"/>
        </w:numPr>
        <w:spacing w:after="0"/>
        <w:ind w:left="425" w:hanging="425"/>
        <w:jc w:val="left"/>
        <w:rPr>
          <w:rFonts w:cs="Arial"/>
          <w:b/>
        </w:rPr>
      </w:pPr>
      <w:r w:rsidRPr="006C23AD">
        <w:rPr>
          <w:rFonts w:cs="Arial"/>
          <w:b/>
        </w:rPr>
        <w:t>Pregled odgovornosti (RACI):</w:t>
      </w:r>
      <w:r w:rsidR="007E6C30" w:rsidRPr="006C23AD">
        <w:rPr>
          <w:rFonts w:cs="Arial"/>
          <w:b/>
        </w:rPr>
        <w:t xml:space="preserve"> </w:t>
      </w:r>
    </w:p>
    <w:tbl>
      <w:tblPr>
        <w:tblW w:w="50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1"/>
        <w:gridCol w:w="1345"/>
        <w:gridCol w:w="2226"/>
        <w:gridCol w:w="1783"/>
        <w:gridCol w:w="1783"/>
      </w:tblGrid>
      <w:tr w:rsidR="00685549" w:rsidRPr="006C23AD" w14:paraId="40261B50" w14:textId="77777777" w:rsidTr="00685549">
        <w:trPr>
          <w:trHeight w:val="649"/>
          <w:jc w:val="center"/>
        </w:trPr>
        <w:tc>
          <w:tcPr>
            <w:tcW w:w="1137" w:type="pct"/>
            <w:vAlign w:val="center"/>
          </w:tcPr>
          <w:p w14:paraId="2897C0B3" w14:textId="77777777" w:rsidR="00685549" w:rsidRPr="006C23AD" w:rsidRDefault="00685549" w:rsidP="00685549">
            <w:pPr>
              <w:spacing w:before="0" w:after="0"/>
              <w:rPr>
                <w:rFonts w:cs="Arial"/>
              </w:rPr>
            </w:pPr>
          </w:p>
        </w:tc>
        <w:tc>
          <w:tcPr>
            <w:tcW w:w="728" w:type="pct"/>
            <w:vAlign w:val="center"/>
          </w:tcPr>
          <w:p w14:paraId="60C84A79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</w:rPr>
            </w:pPr>
            <w:r w:rsidRPr="006C23AD">
              <w:rPr>
                <w:rFonts w:cs="Arial"/>
              </w:rPr>
              <w:t>Direktor</w:t>
            </w:r>
          </w:p>
        </w:tc>
        <w:tc>
          <w:tcPr>
            <w:tcW w:w="1205" w:type="pct"/>
            <w:vAlign w:val="center"/>
          </w:tcPr>
          <w:p w14:paraId="7EDDEDAD" w14:textId="77777777" w:rsidR="00685549" w:rsidRPr="006C23AD" w:rsidRDefault="00E862F6" w:rsidP="00685549">
            <w:pPr>
              <w:spacing w:before="0" w:after="0"/>
              <w:jc w:val="center"/>
              <w:rPr>
                <w:rFonts w:cs="Arial"/>
              </w:rPr>
            </w:pPr>
            <w:r w:rsidRPr="006C23AD">
              <w:rPr>
                <w:rFonts w:cs="Arial"/>
              </w:rPr>
              <w:t xml:space="preserve">Službenik </w:t>
            </w:r>
            <w:r w:rsidR="00685549" w:rsidRPr="006C23AD">
              <w:rPr>
                <w:rFonts w:cs="Arial"/>
              </w:rPr>
              <w:t xml:space="preserve">za zaštitu podataka </w:t>
            </w:r>
          </w:p>
        </w:tc>
        <w:tc>
          <w:tcPr>
            <w:tcW w:w="965" w:type="pct"/>
            <w:vAlign w:val="center"/>
          </w:tcPr>
          <w:p w14:paraId="22F4115E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</w:rPr>
            </w:pPr>
            <w:r w:rsidRPr="006C23AD">
              <w:rPr>
                <w:rFonts w:cs="Arial"/>
              </w:rPr>
              <w:t>Administrator informacijskog sustava</w:t>
            </w:r>
          </w:p>
        </w:tc>
        <w:tc>
          <w:tcPr>
            <w:tcW w:w="965" w:type="pct"/>
            <w:vAlign w:val="center"/>
          </w:tcPr>
          <w:p w14:paraId="084AFF05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  <w:r w:rsidRPr="006C23AD">
              <w:rPr>
                <w:rFonts w:cs="Arial"/>
                <w:szCs w:val="20"/>
              </w:rPr>
              <w:t>Zaposlenici Društva</w:t>
            </w:r>
          </w:p>
        </w:tc>
      </w:tr>
      <w:tr w:rsidR="00685549" w:rsidRPr="006C23AD" w14:paraId="710D6FEA" w14:textId="77777777" w:rsidTr="00685549">
        <w:trPr>
          <w:trHeight w:val="330"/>
          <w:jc w:val="center"/>
        </w:trPr>
        <w:tc>
          <w:tcPr>
            <w:tcW w:w="1137" w:type="pct"/>
            <w:vAlign w:val="center"/>
          </w:tcPr>
          <w:p w14:paraId="10F2A442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Iniciranje izrade</w:t>
            </w:r>
          </w:p>
        </w:tc>
        <w:tc>
          <w:tcPr>
            <w:tcW w:w="728" w:type="pct"/>
          </w:tcPr>
          <w:p w14:paraId="4794236F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192040A7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965" w:type="pct"/>
            <w:vAlign w:val="center"/>
          </w:tcPr>
          <w:p w14:paraId="055D0CA8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65" w:type="pct"/>
            <w:vAlign w:val="center"/>
          </w:tcPr>
          <w:p w14:paraId="5DBB2F2B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</w:p>
        </w:tc>
      </w:tr>
      <w:tr w:rsidR="00685549" w:rsidRPr="006C23AD" w14:paraId="3AB2DD21" w14:textId="77777777" w:rsidTr="00685549">
        <w:trPr>
          <w:trHeight w:val="408"/>
          <w:jc w:val="center"/>
        </w:trPr>
        <w:tc>
          <w:tcPr>
            <w:tcW w:w="1137" w:type="pct"/>
            <w:vAlign w:val="center"/>
          </w:tcPr>
          <w:p w14:paraId="2B8B6868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Izrada</w:t>
            </w:r>
          </w:p>
        </w:tc>
        <w:tc>
          <w:tcPr>
            <w:tcW w:w="728" w:type="pct"/>
          </w:tcPr>
          <w:p w14:paraId="1E313620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60F62305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965" w:type="pct"/>
            <w:vAlign w:val="center"/>
          </w:tcPr>
          <w:p w14:paraId="5DAA55E6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965" w:type="pct"/>
            <w:vAlign w:val="center"/>
          </w:tcPr>
          <w:p w14:paraId="6AAE45A6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</w:p>
        </w:tc>
      </w:tr>
      <w:tr w:rsidR="00685549" w:rsidRPr="006C23AD" w14:paraId="19506422" w14:textId="77777777" w:rsidTr="00685549">
        <w:trPr>
          <w:trHeight w:val="428"/>
          <w:jc w:val="center"/>
        </w:trPr>
        <w:tc>
          <w:tcPr>
            <w:tcW w:w="1137" w:type="pct"/>
            <w:vAlign w:val="center"/>
          </w:tcPr>
          <w:p w14:paraId="7AD9FD12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Revizija</w:t>
            </w:r>
          </w:p>
        </w:tc>
        <w:tc>
          <w:tcPr>
            <w:tcW w:w="728" w:type="pct"/>
          </w:tcPr>
          <w:p w14:paraId="17CEA3B0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6D6A4C0F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965" w:type="pct"/>
            <w:vAlign w:val="center"/>
          </w:tcPr>
          <w:p w14:paraId="21F4D356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965" w:type="pct"/>
            <w:vAlign w:val="center"/>
          </w:tcPr>
          <w:p w14:paraId="485C55B2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</w:p>
        </w:tc>
      </w:tr>
      <w:tr w:rsidR="00685549" w:rsidRPr="006C23AD" w14:paraId="566E76A7" w14:textId="77777777" w:rsidTr="00685549">
        <w:trPr>
          <w:trHeight w:val="406"/>
          <w:jc w:val="center"/>
        </w:trPr>
        <w:tc>
          <w:tcPr>
            <w:tcW w:w="1137" w:type="pct"/>
            <w:vAlign w:val="center"/>
          </w:tcPr>
          <w:p w14:paraId="3C1E375B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Odobravanje</w:t>
            </w:r>
          </w:p>
        </w:tc>
        <w:tc>
          <w:tcPr>
            <w:tcW w:w="728" w:type="pct"/>
          </w:tcPr>
          <w:p w14:paraId="6E3E7114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1205" w:type="pct"/>
            <w:vAlign w:val="center"/>
          </w:tcPr>
          <w:p w14:paraId="6C84EFFE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65" w:type="pct"/>
            <w:vAlign w:val="center"/>
          </w:tcPr>
          <w:p w14:paraId="42F7DA7C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65" w:type="pct"/>
            <w:vAlign w:val="center"/>
          </w:tcPr>
          <w:p w14:paraId="3985A096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  <w:r w:rsidRPr="006C23AD">
              <w:rPr>
                <w:rFonts w:cs="Arial"/>
                <w:szCs w:val="20"/>
              </w:rPr>
              <w:t>I</w:t>
            </w:r>
          </w:p>
        </w:tc>
      </w:tr>
    </w:tbl>
    <w:p w14:paraId="66CACE8A" w14:textId="77777777" w:rsidR="0053575F" w:rsidRPr="006C23AD" w:rsidRDefault="0053575F" w:rsidP="0053575F">
      <w:pPr>
        <w:spacing w:after="0"/>
        <w:rPr>
          <w:rFonts w:cs="Arial"/>
          <w:i/>
          <w:sz w:val="18"/>
          <w:szCs w:val="18"/>
        </w:rPr>
      </w:pPr>
      <w:r w:rsidRPr="006C23AD">
        <w:rPr>
          <w:rFonts w:cs="Arial"/>
          <w:i/>
          <w:sz w:val="18"/>
          <w:szCs w:val="18"/>
        </w:rPr>
        <w:t>R – Provedba/Izvršenje zadatka (Responsible);</w:t>
      </w:r>
      <w:r w:rsidRPr="006C23AD">
        <w:rPr>
          <w:rFonts w:cs="Arial"/>
          <w:i/>
          <w:sz w:val="18"/>
          <w:szCs w:val="18"/>
        </w:rPr>
        <w:tab/>
      </w:r>
      <w:r w:rsidRPr="006C23AD">
        <w:rPr>
          <w:rFonts w:cs="Arial"/>
          <w:i/>
          <w:sz w:val="18"/>
          <w:szCs w:val="18"/>
        </w:rPr>
        <w:tab/>
      </w:r>
      <w:r w:rsidR="008E7043" w:rsidRPr="006C23AD">
        <w:rPr>
          <w:rFonts w:cs="Arial"/>
          <w:i/>
          <w:sz w:val="18"/>
          <w:szCs w:val="18"/>
        </w:rPr>
        <w:tab/>
      </w:r>
      <w:r w:rsidRPr="006C23AD">
        <w:rPr>
          <w:rFonts w:cs="Arial"/>
          <w:i/>
          <w:sz w:val="18"/>
          <w:szCs w:val="18"/>
        </w:rPr>
        <w:t>C –Savjetodavna funkcija (Consulted);</w:t>
      </w:r>
      <w:r w:rsidRPr="006C23AD">
        <w:rPr>
          <w:rFonts w:cs="Arial"/>
          <w:i/>
          <w:sz w:val="18"/>
          <w:szCs w:val="18"/>
        </w:rPr>
        <w:tab/>
      </w:r>
    </w:p>
    <w:p w14:paraId="0D62773A" w14:textId="77777777" w:rsidR="0053575F" w:rsidRPr="006C23AD" w:rsidRDefault="0053575F" w:rsidP="0053575F">
      <w:pPr>
        <w:spacing w:after="0"/>
        <w:rPr>
          <w:rFonts w:cs="Arial"/>
          <w:i/>
          <w:sz w:val="18"/>
          <w:szCs w:val="18"/>
        </w:rPr>
      </w:pPr>
      <w:r w:rsidRPr="006C23AD">
        <w:rPr>
          <w:rFonts w:cs="Arial"/>
          <w:i/>
          <w:sz w:val="18"/>
          <w:szCs w:val="18"/>
        </w:rPr>
        <w:t>A – Donošenje odluke/Snošenje odgovornosti (Accountable);</w:t>
      </w:r>
      <w:r w:rsidRPr="006C23AD">
        <w:rPr>
          <w:rFonts w:cs="Arial"/>
          <w:i/>
          <w:sz w:val="18"/>
          <w:szCs w:val="18"/>
        </w:rPr>
        <w:tab/>
        <w:t>I – Obavještavanje o aktivnosti (Informed);</w:t>
      </w:r>
    </w:p>
    <w:p w14:paraId="15849F8D" w14:textId="77777777" w:rsidR="0053575F" w:rsidRPr="006C23AD" w:rsidRDefault="0053575F" w:rsidP="0053575F">
      <w:pPr>
        <w:spacing w:after="0"/>
        <w:rPr>
          <w:rFonts w:cs="Arial"/>
          <w:i/>
        </w:rPr>
      </w:pPr>
    </w:p>
    <w:p w14:paraId="1BE98F89" w14:textId="77777777" w:rsidR="0053575F" w:rsidRPr="006C23AD" w:rsidRDefault="0053575F" w:rsidP="000331E5">
      <w:pPr>
        <w:numPr>
          <w:ilvl w:val="0"/>
          <w:numId w:val="2"/>
        </w:numPr>
        <w:ind w:left="425" w:hanging="425"/>
        <w:jc w:val="left"/>
        <w:rPr>
          <w:rFonts w:cs="Arial"/>
          <w:b/>
        </w:rPr>
      </w:pPr>
      <w:r w:rsidRPr="006C23AD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809"/>
        <w:gridCol w:w="5463"/>
      </w:tblGrid>
      <w:tr w:rsidR="0053575F" w:rsidRPr="006C23AD" w14:paraId="2B7679B1" w14:textId="77777777" w:rsidTr="0066668C">
        <w:trPr>
          <w:trHeight w:val="428"/>
        </w:trPr>
        <w:tc>
          <w:tcPr>
            <w:tcW w:w="1790" w:type="dxa"/>
            <w:vAlign w:val="center"/>
          </w:tcPr>
          <w:p w14:paraId="6A342DCB" w14:textId="77777777" w:rsidR="0053575F" w:rsidRPr="006C23AD" w:rsidRDefault="0053575F" w:rsidP="002D39F0">
            <w:pPr>
              <w:spacing w:before="0" w:after="0"/>
              <w:jc w:val="center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Datum revizije</w:t>
            </w:r>
          </w:p>
        </w:tc>
        <w:tc>
          <w:tcPr>
            <w:tcW w:w="1809" w:type="dxa"/>
            <w:vAlign w:val="center"/>
          </w:tcPr>
          <w:p w14:paraId="6ECDB955" w14:textId="77777777" w:rsidR="0053575F" w:rsidRPr="006C23AD" w:rsidRDefault="0053575F" w:rsidP="002D39F0">
            <w:pPr>
              <w:spacing w:before="0" w:after="0"/>
              <w:jc w:val="center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Oznaka verzije</w:t>
            </w:r>
          </w:p>
        </w:tc>
        <w:tc>
          <w:tcPr>
            <w:tcW w:w="5463" w:type="dxa"/>
            <w:vAlign w:val="center"/>
          </w:tcPr>
          <w:p w14:paraId="654BE3FE" w14:textId="77777777" w:rsidR="0053575F" w:rsidRPr="006C23AD" w:rsidRDefault="0053575F" w:rsidP="002D39F0">
            <w:pPr>
              <w:spacing w:before="0" w:after="0"/>
              <w:jc w:val="center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Kratki opis izmjena i dopuna pravilnika</w:t>
            </w:r>
          </w:p>
        </w:tc>
      </w:tr>
      <w:tr w:rsidR="007E6C30" w:rsidRPr="006C23AD" w14:paraId="25431347" w14:textId="77777777" w:rsidTr="0066668C">
        <w:trPr>
          <w:trHeight w:val="406"/>
        </w:trPr>
        <w:tc>
          <w:tcPr>
            <w:tcW w:w="1790" w:type="dxa"/>
          </w:tcPr>
          <w:p w14:paraId="7B273CC9" w14:textId="10A8A3B6" w:rsidR="007E6C30" w:rsidRPr="006C23AD" w:rsidRDefault="00750438" w:rsidP="00E862F6">
            <w:pPr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FD64FC">
              <w:rPr>
                <w:rFonts w:cs="Arial"/>
              </w:rPr>
              <w:t>.</w:t>
            </w:r>
            <w:r>
              <w:rPr>
                <w:rFonts w:cs="Arial"/>
              </w:rPr>
              <w:t>8</w:t>
            </w:r>
            <w:r w:rsidR="007E6C30" w:rsidRPr="006C23AD">
              <w:rPr>
                <w:rFonts w:cs="Arial"/>
              </w:rPr>
              <w:t>.20</w:t>
            </w:r>
            <w:r>
              <w:rPr>
                <w:rFonts w:cs="Arial"/>
              </w:rPr>
              <w:t>24</w:t>
            </w:r>
            <w:r w:rsidR="007E6C30" w:rsidRPr="006C23AD">
              <w:rPr>
                <w:rFonts w:cs="Arial"/>
              </w:rPr>
              <w:t>.</w:t>
            </w:r>
          </w:p>
        </w:tc>
        <w:tc>
          <w:tcPr>
            <w:tcW w:w="1809" w:type="dxa"/>
          </w:tcPr>
          <w:p w14:paraId="2B53E1C8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  <w:r w:rsidRPr="006C23AD">
              <w:rPr>
                <w:rFonts w:cs="Arial"/>
              </w:rPr>
              <w:t>V1.0</w:t>
            </w:r>
          </w:p>
        </w:tc>
        <w:tc>
          <w:tcPr>
            <w:tcW w:w="5463" w:type="dxa"/>
          </w:tcPr>
          <w:p w14:paraId="4C098BC0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  <w:r w:rsidRPr="006C23AD">
              <w:rPr>
                <w:rFonts w:cs="Arial"/>
              </w:rPr>
              <w:t>Inicijalni dokument</w:t>
            </w:r>
          </w:p>
        </w:tc>
      </w:tr>
      <w:tr w:rsidR="007E6C30" w:rsidRPr="006C23AD" w14:paraId="6AF00041" w14:textId="77777777" w:rsidTr="0066668C">
        <w:trPr>
          <w:trHeight w:val="411"/>
        </w:trPr>
        <w:tc>
          <w:tcPr>
            <w:tcW w:w="1790" w:type="dxa"/>
          </w:tcPr>
          <w:p w14:paraId="19474C0F" w14:textId="309D444D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5F3D96F1" w14:textId="1C5206E1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58D47DEE" w14:textId="11DEB5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7A0A47F4" w14:textId="77777777" w:rsidTr="0066668C">
        <w:trPr>
          <w:trHeight w:val="418"/>
        </w:trPr>
        <w:tc>
          <w:tcPr>
            <w:tcW w:w="1790" w:type="dxa"/>
          </w:tcPr>
          <w:p w14:paraId="1446B3EE" w14:textId="27E453E6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77715DBE" w14:textId="7D7364D6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53262946" w14:textId="4EF04E1E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6AA2373E" w14:textId="77777777" w:rsidTr="0066668C">
        <w:trPr>
          <w:trHeight w:val="424"/>
        </w:trPr>
        <w:tc>
          <w:tcPr>
            <w:tcW w:w="1790" w:type="dxa"/>
          </w:tcPr>
          <w:p w14:paraId="7777608F" w14:textId="73F1AFC9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39C05725" w14:textId="19F19886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22DBF066" w14:textId="647512BC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377DAF7F" w14:textId="77777777" w:rsidTr="0066668C">
        <w:trPr>
          <w:trHeight w:val="415"/>
        </w:trPr>
        <w:tc>
          <w:tcPr>
            <w:tcW w:w="1790" w:type="dxa"/>
          </w:tcPr>
          <w:p w14:paraId="6C2E3C95" w14:textId="7A5CB021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44D71205" w14:textId="50DDC92A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09DB2741" w14:textId="677B2EBE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62C7E30B" w14:textId="77777777" w:rsidTr="0066668C">
        <w:trPr>
          <w:trHeight w:val="408"/>
        </w:trPr>
        <w:tc>
          <w:tcPr>
            <w:tcW w:w="1790" w:type="dxa"/>
          </w:tcPr>
          <w:p w14:paraId="6BC26E88" w14:textId="7BBD0ABB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1D17379E" w14:textId="67E1C849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1EBD6491" w14:textId="3F8F02BC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A90E0F" w:rsidRPr="006C23AD" w14:paraId="09EE44D0" w14:textId="77777777" w:rsidTr="0066668C">
        <w:trPr>
          <w:trHeight w:val="408"/>
        </w:trPr>
        <w:tc>
          <w:tcPr>
            <w:tcW w:w="1790" w:type="dxa"/>
          </w:tcPr>
          <w:p w14:paraId="105E7892" w14:textId="6C68C4DB" w:rsidR="00A90E0F" w:rsidRDefault="00A90E0F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13442AF2" w14:textId="0A54E83E" w:rsidR="00A90E0F" w:rsidRPr="006C23AD" w:rsidRDefault="00A90E0F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39303857" w14:textId="765E4E8A" w:rsidR="00A90E0F" w:rsidRPr="006C23AD" w:rsidRDefault="00A90E0F" w:rsidP="002D39F0">
            <w:pPr>
              <w:spacing w:before="0" w:after="0"/>
              <w:rPr>
                <w:rFonts w:cs="Arial"/>
              </w:rPr>
            </w:pPr>
          </w:p>
        </w:tc>
      </w:tr>
    </w:tbl>
    <w:p w14:paraId="295E0B11" w14:textId="77777777" w:rsidR="0053575F" w:rsidRPr="006C23AD" w:rsidRDefault="0053575F" w:rsidP="0053575F">
      <w:pPr>
        <w:rPr>
          <w:rFonts w:cs="Arial"/>
        </w:rPr>
      </w:pPr>
    </w:p>
    <w:p w14:paraId="17DB5E80" w14:textId="77777777" w:rsidR="0053575F" w:rsidRPr="006C23AD" w:rsidRDefault="0053575F">
      <w:pPr>
        <w:spacing w:after="160" w:line="259" w:lineRule="auto"/>
        <w:jc w:val="left"/>
      </w:pPr>
      <w:r w:rsidRPr="006C23AD">
        <w:br w:type="page"/>
      </w:r>
    </w:p>
    <w:p w14:paraId="55C50760" w14:textId="77777777" w:rsidR="0053575F" w:rsidRPr="006C23AD" w:rsidRDefault="0053575F" w:rsidP="002D39F0">
      <w:pPr>
        <w:pStyle w:val="TOC1"/>
      </w:pPr>
      <w:r w:rsidRPr="006C23AD">
        <w:lastRenderedPageBreak/>
        <w:t>Sadržaj</w:t>
      </w:r>
    </w:p>
    <w:p w14:paraId="02B8D488" w14:textId="77777777" w:rsidR="006977AB" w:rsidRPr="006C23AD" w:rsidRDefault="002F6630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</w:rPr>
      </w:pPr>
      <w:r w:rsidRPr="006C23AD">
        <w:rPr>
          <w:sz w:val="24"/>
        </w:rPr>
        <w:fldChar w:fldCharType="begin"/>
      </w:r>
      <w:r w:rsidRPr="006C23AD">
        <w:rPr>
          <w:sz w:val="24"/>
        </w:rPr>
        <w:instrText xml:space="preserve"> TOC \o "1-2" \h \z \u </w:instrText>
      </w:r>
      <w:r w:rsidRPr="006C23AD">
        <w:rPr>
          <w:sz w:val="24"/>
        </w:rPr>
        <w:fldChar w:fldCharType="separate"/>
      </w:r>
      <w:hyperlink w:anchor="_Toc532756122" w:history="1">
        <w:r w:rsidR="006977AB" w:rsidRPr="006C23AD">
          <w:rPr>
            <w:rStyle w:val="Hyperlink"/>
          </w:rPr>
          <w:t>I.</w:t>
        </w:r>
        <w:r w:rsidR="006977AB" w:rsidRPr="006C23AD">
          <w:rPr>
            <w:rFonts w:asciiTheme="minorHAnsi" w:eastAsiaTheme="minorEastAsia" w:hAnsiTheme="minorHAnsi" w:cstheme="minorBidi"/>
            <w:b w:val="0"/>
            <w:smallCaps w:val="0"/>
            <w:color w:val="auto"/>
          </w:rPr>
          <w:tab/>
        </w:r>
        <w:r w:rsidR="006977AB" w:rsidRPr="006C23AD">
          <w:rPr>
            <w:rStyle w:val="Hyperlink"/>
          </w:rPr>
          <w:t>Uvod</w:t>
        </w:r>
        <w:r w:rsidR="006977AB" w:rsidRPr="006C23AD">
          <w:rPr>
            <w:webHidden/>
          </w:rPr>
          <w:tab/>
        </w:r>
        <w:r w:rsidR="006977AB" w:rsidRPr="006C23AD">
          <w:rPr>
            <w:webHidden/>
          </w:rPr>
          <w:fldChar w:fldCharType="begin"/>
        </w:r>
        <w:r w:rsidR="006977AB" w:rsidRPr="006C23AD">
          <w:rPr>
            <w:webHidden/>
          </w:rPr>
          <w:instrText xml:space="preserve"> PAGEREF _Toc532756122 \h </w:instrText>
        </w:r>
        <w:r w:rsidR="006977AB" w:rsidRPr="006C23AD">
          <w:rPr>
            <w:webHidden/>
          </w:rPr>
        </w:r>
        <w:r w:rsidR="006977AB" w:rsidRPr="006C23AD">
          <w:rPr>
            <w:webHidden/>
          </w:rPr>
          <w:fldChar w:fldCharType="separate"/>
        </w:r>
        <w:r w:rsidR="00093516" w:rsidRPr="006C23AD">
          <w:rPr>
            <w:webHidden/>
          </w:rPr>
          <w:t>3</w:t>
        </w:r>
        <w:r w:rsidR="006977AB" w:rsidRPr="006C23AD">
          <w:rPr>
            <w:webHidden/>
          </w:rPr>
          <w:fldChar w:fldCharType="end"/>
        </w:r>
      </w:hyperlink>
    </w:p>
    <w:p w14:paraId="07BE130B" w14:textId="77777777" w:rsidR="006977AB" w:rsidRPr="006C23AD" w:rsidRDefault="006977AB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</w:rPr>
      </w:pPr>
      <w:hyperlink w:anchor="_Toc532756123" w:history="1">
        <w:r w:rsidRPr="006C23AD">
          <w:rPr>
            <w:rStyle w:val="Hyperlink"/>
          </w:rPr>
          <w:t>II.</w:t>
        </w:r>
        <w:r w:rsidRPr="006C23AD">
          <w:rPr>
            <w:rFonts w:asciiTheme="minorHAnsi" w:eastAsiaTheme="minorEastAsia" w:hAnsiTheme="minorHAnsi" w:cstheme="minorBidi"/>
            <w:b w:val="0"/>
            <w:smallCaps w:val="0"/>
            <w:color w:val="auto"/>
          </w:rPr>
          <w:tab/>
        </w:r>
        <w:r w:rsidRPr="006C23AD">
          <w:rPr>
            <w:rStyle w:val="Hyperlink"/>
          </w:rPr>
          <w:t>Opseg</w:t>
        </w:r>
        <w:r w:rsidRPr="006C23AD">
          <w:rPr>
            <w:webHidden/>
          </w:rPr>
          <w:tab/>
        </w:r>
        <w:r w:rsidRPr="006C23AD">
          <w:rPr>
            <w:webHidden/>
          </w:rPr>
          <w:fldChar w:fldCharType="begin"/>
        </w:r>
        <w:r w:rsidRPr="006C23AD">
          <w:rPr>
            <w:webHidden/>
          </w:rPr>
          <w:instrText xml:space="preserve"> PAGEREF _Toc532756123 \h </w:instrText>
        </w:r>
        <w:r w:rsidRPr="006C23AD">
          <w:rPr>
            <w:webHidden/>
          </w:rPr>
        </w:r>
        <w:r w:rsidRPr="006C23AD">
          <w:rPr>
            <w:webHidden/>
          </w:rPr>
          <w:fldChar w:fldCharType="separate"/>
        </w:r>
        <w:r w:rsidR="00093516" w:rsidRPr="006C23AD">
          <w:rPr>
            <w:webHidden/>
          </w:rPr>
          <w:t>3</w:t>
        </w:r>
        <w:r w:rsidRPr="006C23AD">
          <w:rPr>
            <w:webHidden/>
          </w:rPr>
          <w:fldChar w:fldCharType="end"/>
        </w:r>
      </w:hyperlink>
    </w:p>
    <w:p w14:paraId="21ED31DE" w14:textId="77777777" w:rsidR="006977AB" w:rsidRPr="006C23AD" w:rsidRDefault="006977AB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</w:rPr>
      </w:pPr>
      <w:hyperlink w:anchor="_Toc532756124" w:history="1">
        <w:r w:rsidRPr="006C23AD">
          <w:rPr>
            <w:rStyle w:val="Hyperlink"/>
          </w:rPr>
          <w:t>III.</w:t>
        </w:r>
        <w:r w:rsidRPr="006C23AD">
          <w:rPr>
            <w:rFonts w:asciiTheme="minorHAnsi" w:eastAsiaTheme="minorEastAsia" w:hAnsiTheme="minorHAnsi" w:cstheme="minorBidi"/>
            <w:b w:val="0"/>
            <w:smallCaps w:val="0"/>
            <w:color w:val="auto"/>
          </w:rPr>
          <w:tab/>
        </w:r>
        <w:r w:rsidRPr="006C23AD">
          <w:rPr>
            <w:rStyle w:val="Hyperlink"/>
          </w:rPr>
          <w:t>Svrha</w:t>
        </w:r>
        <w:r w:rsidRPr="006C23AD">
          <w:rPr>
            <w:webHidden/>
          </w:rPr>
          <w:tab/>
        </w:r>
        <w:r w:rsidRPr="006C23AD">
          <w:rPr>
            <w:webHidden/>
          </w:rPr>
          <w:fldChar w:fldCharType="begin"/>
        </w:r>
        <w:r w:rsidRPr="006C23AD">
          <w:rPr>
            <w:webHidden/>
          </w:rPr>
          <w:instrText xml:space="preserve"> PAGEREF _Toc532756124 \h </w:instrText>
        </w:r>
        <w:r w:rsidRPr="006C23AD">
          <w:rPr>
            <w:webHidden/>
          </w:rPr>
        </w:r>
        <w:r w:rsidRPr="006C23AD">
          <w:rPr>
            <w:webHidden/>
          </w:rPr>
          <w:fldChar w:fldCharType="separate"/>
        </w:r>
        <w:r w:rsidR="00093516" w:rsidRPr="006C23AD">
          <w:rPr>
            <w:webHidden/>
          </w:rPr>
          <w:t>3</w:t>
        </w:r>
        <w:r w:rsidRPr="006C23AD">
          <w:rPr>
            <w:webHidden/>
          </w:rPr>
          <w:fldChar w:fldCharType="end"/>
        </w:r>
      </w:hyperlink>
    </w:p>
    <w:p w14:paraId="239EC3D8" w14:textId="77777777" w:rsidR="006977AB" w:rsidRPr="006C23AD" w:rsidRDefault="006977AB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</w:rPr>
      </w:pPr>
      <w:hyperlink w:anchor="_Toc532756125" w:history="1">
        <w:r w:rsidRPr="006C23AD">
          <w:rPr>
            <w:rStyle w:val="Hyperlink"/>
          </w:rPr>
          <w:t>IV.</w:t>
        </w:r>
        <w:r w:rsidRPr="006C23AD">
          <w:rPr>
            <w:rFonts w:asciiTheme="minorHAnsi" w:eastAsiaTheme="minorEastAsia" w:hAnsiTheme="minorHAnsi" w:cstheme="minorBidi"/>
            <w:b w:val="0"/>
            <w:smallCaps w:val="0"/>
            <w:color w:val="auto"/>
          </w:rPr>
          <w:tab/>
        </w:r>
        <w:r w:rsidRPr="006C23AD">
          <w:rPr>
            <w:rStyle w:val="Hyperlink"/>
          </w:rPr>
          <w:t>Administracija</w:t>
        </w:r>
        <w:r w:rsidRPr="006C23AD">
          <w:rPr>
            <w:webHidden/>
          </w:rPr>
          <w:tab/>
        </w:r>
        <w:r w:rsidRPr="006C23AD">
          <w:rPr>
            <w:webHidden/>
          </w:rPr>
          <w:fldChar w:fldCharType="begin"/>
        </w:r>
        <w:r w:rsidRPr="006C23AD">
          <w:rPr>
            <w:webHidden/>
          </w:rPr>
          <w:instrText xml:space="preserve"> PAGEREF _Toc532756125 \h </w:instrText>
        </w:r>
        <w:r w:rsidRPr="006C23AD">
          <w:rPr>
            <w:webHidden/>
          </w:rPr>
        </w:r>
        <w:r w:rsidRPr="006C23AD">
          <w:rPr>
            <w:webHidden/>
          </w:rPr>
          <w:fldChar w:fldCharType="separate"/>
        </w:r>
        <w:r w:rsidR="00093516" w:rsidRPr="006C23AD">
          <w:rPr>
            <w:webHidden/>
          </w:rPr>
          <w:t>3</w:t>
        </w:r>
        <w:r w:rsidRPr="006C23AD">
          <w:rPr>
            <w:webHidden/>
          </w:rPr>
          <w:fldChar w:fldCharType="end"/>
        </w:r>
      </w:hyperlink>
    </w:p>
    <w:p w14:paraId="1CCBF486" w14:textId="77777777" w:rsidR="006977AB" w:rsidRPr="006C23AD" w:rsidRDefault="006977AB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</w:rPr>
      </w:pPr>
      <w:hyperlink w:anchor="_Toc532756126" w:history="1">
        <w:r w:rsidRPr="006C23AD">
          <w:rPr>
            <w:rStyle w:val="Hyperlink"/>
          </w:rPr>
          <w:t>V.</w:t>
        </w:r>
        <w:r w:rsidRPr="006C23AD">
          <w:rPr>
            <w:rFonts w:asciiTheme="minorHAnsi" w:eastAsiaTheme="minorEastAsia" w:hAnsiTheme="minorHAnsi" w:cstheme="minorBidi"/>
            <w:b w:val="0"/>
            <w:smallCaps w:val="0"/>
            <w:color w:val="auto"/>
          </w:rPr>
          <w:tab/>
        </w:r>
        <w:r w:rsidRPr="006C23AD">
          <w:rPr>
            <w:rStyle w:val="Hyperlink"/>
          </w:rPr>
          <w:t>Obustava raspolaganja zapisom u slučaju spora ili potraživanja</w:t>
        </w:r>
        <w:r w:rsidRPr="006C23AD">
          <w:rPr>
            <w:webHidden/>
          </w:rPr>
          <w:tab/>
        </w:r>
        <w:r w:rsidRPr="006C23AD">
          <w:rPr>
            <w:webHidden/>
          </w:rPr>
          <w:fldChar w:fldCharType="begin"/>
        </w:r>
        <w:r w:rsidRPr="006C23AD">
          <w:rPr>
            <w:webHidden/>
          </w:rPr>
          <w:instrText xml:space="preserve"> PAGEREF _Toc532756126 \h </w:instrText>
        </w:r>
        <w:r w:rsidRPr="006C23AD">
          <w:rPr>
            <w:webHidden/>
          </w:rPr>
        </w:r>
        <w:r w:rsidRPr="006C23AD">
          <w:rPr>
            <w:webHidden/>
          </w:rPr>
          <w:fldChar w:fldCharType="separate"/>
        </w:r>
        <w:r w:rsidR="00093516" w:rsidRPr="006C23AD">
          <w:rPr>
            <w:webHidden/>
          </w:rPr>
          <w:t>4</w:t>
        </w:r>
        <w:r w:rsidRPr="006C23AD">
          <w:rPr>
            <w:webHidden/>
          </w:rPr>
          <w:fldChar w:fldCharType="end"/>
        </w:r>
      </w:hyperlink>
    </w:p>
    <w:p w14:paraId="5770799B" w14:textId="77777777" w:rsidR="006977AB" w:rsidRPr="006C23AD" w:rsidRDefault="006977AB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</w:rPr>
      </w:pPr>
      <w:hyperlink w:anchor="_Toc532756127" w:history="1">
        <w:r w:rsidRPr="006C23AD">
          <w:rPr>
            <w:rStyle w:val="Hyperlink"/>
          </w:rPr>
          <w:t>VI.</w:t>
        </w:r>
        <w:r w:rsidRPr="006C23AD">
          <w:rPr>
            <w:rFonts w:asciiTheme="minorHAnsi" w:eastAsiaTheme="minorEastAsia" w:hAnsiTheme="minorHAnsi" w:cstheme="minorBidi"/>
            <w:b w:val="0"/>
            <w:smallCaps w:val="0"/>
            <w:color w:val="auto"/>
          </w:rPr>
          <w:tab/>
        </w:r>
        <w:r w:rsidRPr="006C23AD">
          <w:rPr>
            <w:rStyle w:val="Hyperlink"/>
          </w:rPr>
          <w:t>Završne odredbe</w:t>
        </w:r>
        <w:r w:rsidRPr="006C23AD">
          <w:rPr>
            <w:webHidden/>
          </w:rPr>
          <w:tab/>
        </w:r>
        <w:r w:rsidRPr="006C23AD">
          <w:rPr>
            <w:webHidden/>
          </w:rPr>
          <w:fldChar w:fldCharType="begin"/>
        </w:r>
        <w:r w:rsidRPr="006C23AD">
          <w:rPr>
            <w:webHidden/>
          </w:rPr>
          <w:instrText xml:space="preserve"> PAGEREF _Toc532756127 \h </w:instrText>
        </w:r>
        <w:r w:rsidRPr="006C23AD">
          <w:rPr>
            <w:webHidden/>
          </w:rPr>
        </w:r>
        <w:r w:rsidRPr="006C23AD">
          <w:rPr>
            <w:webHidden/>
          </w:rPr>
          <w:fldChar w:fldCharType="separate"/>
        </w:r>
        <w:r w:rsidR="00093516" w:rsidRPr="006C23AD">
          <w:rPr>
            <w:webHidden/>
          </w:rPr>
          <w:t>4</w:t>
        </w:r>
        <w:r w:rsidRPr="006C23AD">
          <w:rPr>
            <w:webHidden/>
          </w:rPr>
          <w:fldChar w:fldCharType="end"/>
        </w:r>
      </w:hyperlink>
    </w:p>
    <w:p w14:paraId="10F604FE" w14:textId="77777777" w:rsidR="002A1A91" w:rsidRPr="006C23AD" w:rsidRDefault="002F6630" w:rsidP="002D39F0">
      <w:pPr>
        <w:pStyle w:val="TOC1"/>
        <w:jc w:val="both"/>
      </w:pPr>
      <w:r w:rsidRPr="006C23AD">
        <w:fldChar w:fldCharType="end"/>
      </w:r>
    </w:p>
    <w:p w14:paraId="492A3F9E" w14:textId="77777777" w:rsidR="00F93A19" w:rsidRPr="006C23AD" w:rsidRDefault="006977AB" w:rsidP="006977AB">
      <w:pPr>
        <w:spacing w:before="0" w:after="0" w:line="240" w:lineRule="auto"/>
        <w:jc w:val="left"/>
      </w:pPr>
      <w:r w:rsidRPr="006C23AD">
        <w:br w:type="page"/>
      </w:r>
    </w:p>
    <w:p w14:paraId="74D764D7" w14:textId="77777777" w:rsidR="00B34DE3" w:rsidRPr="006C23AD" w:rsidRDefault="00B34DE3" w:rsidP="00093516">
      <w:pPr>
        <w:pStyle w:val="Heading1"/>
      </w:pPr>
      <w:bookmarkStart w:id="0" w:name="_Toc499700240"/>
      <w:bookmarkStart w:id="1" w:name="_Toc532756122"/>
      <w:r w:rsidRPr="006C23AD">
        <w:lastRenderedPageBreak/>
        <w:t>Uvod</w:t>
      </w:r>
      <w:bookmarkEnd w:id="0"/>
      <w:bookmarkEnd w:id="1"/>
    </w:p>
    <w:p w14:paraId="06448126" w14:textId="77777777" w:rsidR="00AF0D24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6977AB" w:rsidRPr="006C23AD">
        <w:rPr>
          <w:noProof/>
        </w:rPr>
        <w:t>1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0D1B37CB" w14:textId="7270FED3" w:rsidR="00B34DE3" w:rsidRPr="006C23AD" w:rsidRDefault="00093516" w:rsidP="00B34DE3">
      <w:r w:rsidRPr="006C23AD">
        <w:t>Pan-</w:t>
      </w:r>
      <w:r w:rsidR="006C23AD">
        <w:t>p</w:t>
      </w:r>
      <w:r w:rsidR="006C23AD" w:rsidRPr="006C23AD">
        <w:t xml:space="preserve">ek  </w:t>
      </w:r>
      <w:r w:rsidR="00C63CCD" w:rsidRPr="006C23AD">
        <w:t>d.o.o. (u nastavku teksta Društvo)</w:t>
      </w:r>
      <w:r w:rsidR="00B34DE3" w:rsidRPr="006C23AD">
        <w:t xml:space="preserve"> je predano obavljanju svog poslovanja u skladu sa svim važećim zakonima i regulativom zaštite podataka te u skladu s dobrim praksama.</w:t>
      </w:r>
    </w:p>
    <w:p w14:paraId="683827EE" w14:textId="77777777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6977AB" w:rsidRPr="006C23AD">
        <w:rPr>
          <w:noProof/>
        </w:rPr>
        <w:t>2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4D60D6B6" w14:textId="77777777" w:rsidR="00B34DE3" w:rsidRPr="006C23AD" w:rsidRDefault="002D39F0" w:rsidP="00B34DE3">
      <w:r w:rsidRPr="006C23AD">
        <w:t xml:space="preserve">Rukovodstvo </w:t>
      </w:r>
      <w:r w:rsidR="00C63CCD" w:rsidRPr="006C23AD">
        <w:t>Društva je u potpunosti predan</w:t>
      </w:r>
      <w:r w:rsidRPr="006C23AD">
        <w:t>o</w:t>
      </w:r>
      <w:r w:rsidR="00B34DE3" w:rsidRPr="006C23AD">
        <w:t xml:space="preserve"> osiguranju kontinuirane i efektivne uspostave ove politike, te isto očekuje od svojih zaposlenika i poslovnih partnera. Svako kršenje ove politike može rezultirati disciplinskim mjerama ili poslovnim sankcijama.</w:t>
      </w:r>
    </w:p>
    <w:p w14:paraId="1719EA9F" w14:textId="77777777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6977AB" w:rsidRPr="006C23AD">
        <w:rPr>
          <w:noProof/>
        </w:rPr>
        <w:t>3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584A9BD2" w14:textId="77777777" w:rsidR="00B34DE3" w:rsidRPr="006C23AD" w:rsidRDefault="00B34DE3" w:rsidP="00B34DE3">
      <w:r w:rsidRPr="006C23AD">
        <w:t>Ova politika određuje očekivano ponašanje Društva i trećih strana Društva u odnosu na prikupljanje, korištenje, čuvanje, prijenos, otkrivanje ili uništavanje svih osobnih podataka koji se obrađuju.</w:t>
      </w:r>
    </w:p>
    <w:p w14:paraId="41489AC2" w14:textId="77777777" w:rsidR="006977AB" w:rsidRPr="006C23AD" w:rsidRDefault="006977AB" w:rsidP="00093516">
      <w:pPr>
        <w:pStyle w:val="Heading1"/>
      </w:pPr>
      <w:bookmarkStart w:id="2" w:name="_Toc499700241"/>
      <w:bookmarkStart w:id="3" w:name="_Toc532756123"/>
      <w:r w:rsidRPr="006C23AD">
        <w:t>Opseg</w:t>
      </w:r>
      <w:bookmarkEnd w:id="2"/>
      <w:bookmarkEnd w:id="3"/>
    </w:p>
    <w:p w14:paraId="1965EBA8" w14:textId="77777777" w:rsidR="006977AB" w:rsidRPr="006C23AD" w:rsidRDefault="006977AB" w:rsidP="006977AB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Pr="006C23AD">
        <w:rPr>
          <w:noProof/>
        </w:rPr>
        <w:t>4</w:t>
      </w:r>
      <w:r w:rsidRPr="006C23AD">
        <w:rPr>
          <w:noProof/>
        </w:rPr>
        <w:fldChar w:fldCharType="end"/>
      </w:r>
      <w:r w:rsidRPr="006C23AD">
        <w:t>.</w:t>
      </w:r>
    </w:p>
    <w:p w14:paraId="760E4413" w14:textId="77777777" w:rsidR="006977AB" w:rsidRPr="006C23AD" w:rsidRDefault="006977AB" w:rsidP="00B34DE3">
      <w:r w:rsidRPr="006C23AD">
        <w:t>Ova politika predstavlja Politiku Društva u pogledu zadržavanja i odlaganje dokumenata, te zadržavanja i odlaganja elektroničkih dokumenata.</w:t>
      </w:r>
    </w:p>
    <w:p w14:paraId="1C568803" w14:textId="77777777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6977AB" w:rsidRPr="006C23AD">
        <w:rPr>
          <w:noProof/>
        </w:rPr>
        <w:t>5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3EAC9F5A" w14:textId="77777777" w:rsidR="00B34DE3" w:rsidRPr="006C23AD" w:rsidRDefault="00B34DE3" w:rsidP="00B34DE3">
      <w:r w:rsidRPr="006C23AD">
        <w:t>Ova politika se odnosi na sve poslovnice Društva gdje se obrađuju osobni podaci, na procesiranje svih osobnih podataka u elektronskom ili papirnatom obliku.</w:t>
      </w:r>
    </w:p>
    <w:p w14:paraId="7F6A0560" w14:textId="77777777" w:rsidR="00B34DE3" w:rsidRPr="006C23AD" w:rsidRDefault="006977AB" w:rsidP="00093516">
      <w:pPr>
        <w:pStyle w:val="Heading1"/>
      </w:pPr>
      <w:bookmarkStart w:id="4" w:name="_Toc532756124"/>
      <w:r w:rsidRPr="006C23AD">
        <w:t>Svrha</w:t>
      </w:r>
      <w:bookmarkEnd w:id="4"/>
    </w:p>
    <w:p w14:paraId="215D313B" w14:textId="77777777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6977AB" w:rsidRPr="006C23AD">
        <w:rPr>
          <w:noProof/>
        </w:rPr>
        <w:t>6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0F3679EE" w14:textId="77777777" w:rsidR="006977AB" w:rsidRPr="006C23AD" w:rsidRDefault="006977AB" w:rsidP="006977AB">
      <w:r w:rsidRPr="006C23AD">
        <w:t xml:space="preserve">Svrha ove politike je osigurati da su potrebni zapisi i dokumente adekvatno zaštićeni i održavani, te osigurati da se zapisi koji Društvu više nisu potrebni ili su bez vrijednosti, odbacuju u pravo vrijeme. </w:t>
      </w:r>
    </w:p>
    <w:p w14:paraId="37F05C9A" w14:textId="77777777" w:rsidR="006977AB" w:rsidRPr="006C23AD" w:rsidRDefault="006977AB" w:rsidP="006977AB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Pr="006C23AD">
        <w:rPr>
          <w:noProof/>
        </w:rPr>
        <w:t>7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1B1D622E" w14:textId="77777777" w:rsidR="00B34DE3" w:rsidRPr="006C23AD" w:rsidRDefault="006977AB" w:rsidP="006977AB">
      <w:r w:rsidRPr="006C23AD">
        <w:t>Ova politika je također u svrhu pomaganja zaposlenicima Društva u razumijevanju njihovih obveze zadržavanja elektroničkih dokumenata - uključujući e-poštu, web datoteke, tekstualne datoteke, zvučne i video datoteke, PDF dokumente, i sve Microsoft Office ili drugačije formatirane datoteke.</w:t>
      </w:r>
    </w:p>
    <w:p w14:paraId="514C3735" w14:textId="77777777" w:rsidR="00B34DE3" w:rsidRPr="006C23AD" w:rsidRDefault="006977AB" w:rsidP="00093516">
      <w:pPr>
        <w:pStyle w:val="Heading1"/>
      </w:pPr>
      <w:bookmarkStart w:id="5" w:name="_Toc532756125"/>
      <w:r w:rsidRPr="006C23AD">
        <w:t>Administracija</w:t>
      </w:r>
      <w:bookmarkEnd w:id="5"/>
    </w:p>
    <w:p w14:paraId="73EEC471" w14:textId="77777777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6977AB" w:rsidRPr="006C23AD">
        <w:rPr>
          <w:noProof/>
        </w:rPr>
        <w:t>8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29F31B3D" w14:textId="77777777" w:rsidR="006977AB" w:rsidRPr="006C23AD" w:rsidRDefault="006977AB" w:rsidP="00C63CCD">
      <w:r w:rsidRPr="006C23AD">
        <w:t xml:space="preserve">U prilogu kao Dodatak A je Raspored zadržavanja zapisa koji je odobren kao početni raspored održavanja, čuvanja i raspolaganja za fizičke evidencije Društva, te zadržavanje i zbrinjavanje </w:t>
      </w:r>
      <w:r w:rsidRPr="006C23AD">
        <w:lastRenderedPageBreak/>
        <w:t xml:space="preserve">elektroničkih dokumenata. Službenik/koordinator za zaštitu podataka (u nastavku Administrator) je službenik zadužen za provođenje ove politike, kao i provedbu procesa i postupaka kako bi se osiguralo da se Raspored zadržavanja zapisa slijedi. </w:t>
      </w:r>
    </w:p>
    <w:p w14:paraId="6E68B41F" w14:textId="77777777" w:rsidR="006977AB" w:rsidRPr="006C23AD" w:rsidRDefault="006977AB" w:rsidP="00C63CCD">
      <w:r w:rsidRPr="006C23AD">
        <w:t>Administrator je ovlašten sljedeće:</w:t>
      </w:r>
    </w:p>
    <w:p w14:paraId="41D2F59C" w14:textId="77777777" w:rsidR="006977AB" w:rsidRPr="006C23AD" w:rsidRDefault="006977AB" w:rsidP="006977AB">
      <w:pPr>
        <w:pStyle w:val="ListParagraph"/>
        <w:numPr>
          <w:ilvl w:val="0"/>
          <w:numId w:val="31"/>
        </w:numPr>
      </w:pPr>
      <w:r w:rsidRPr="006C23AD">
        <w:t xml:space="preserve">napraviti izmjene na Rasporedu zadržavanja zapisa s vremena na vrijeme kako bi se osiguralo da je to u skladu s lokalnim, državnim i EU zakonima i uključuje odgovarajuće kategorije dokumenata i zapisa za Društvo; </w:t>
      </w:r>
    </w:p>
    <w:p w14:paraId="55252E53" w14:textId="77777777" w:rsidR="006977AB" w:rsidRPr="006C23AD" w:rsidRDefault="006977AB" w:rsidP="006977AB">
      <w:pPr>
        <w:pStyle w:val="ListParagraph"/>
        <w:numPr>
          <w:ilvl w:val="0"/>
          <w:numId w:val="31"/>
        </w:numPr>
      </w:pPr>
      <w:r w:rsidRPr="006C23AD">
        <w:t xml:space="preserve">prati lokalne, državne i EU zakone koji utječu na zadržavanje zapisa; </w:t>
      </w:r>
    </w:p>
    <w:p w14:paraId="0E6EF907" w14:textId="77777777" w:rsidR="006977AB" w:rsidRPr="006C23AD" w:rsidRDefault="006977AB" w:rsidP="006977AB">
      <w:pPr>
        <w:pStyle w:val="ListParagraph"/>
        <w:numPr>
          <w:ilvl w:val="0"/>
          <w:numId w:val="31"/>
        </w:numPr>
      </w:pPr>
      <w:r w:rsidRPr="006C23AD">
        <w:t xml:space="preserve">godišnje pregledava zadržavanje zapisa i program zbrinjavanja; </w:t>
      </w:r>
    </w:p>
    <w:p w14:paraId="525430F9" w14:textId="77777777" w:rsidR="00B34DE3" w:rsidRPr="006C23AD" w:rsidRDefault="006977AB" w:rsidP="006977AB">
      <w:pPr>
        <w:pStyle w:val="ListParagraph"/>
        <w:numPr>
          <w:ilvl w:val="0"/>
          <w:numId w:val="31"/>
        </w:numPr>
      </w:pPr>
      <w:r w:rsidRPr="006C23AD">
        <w:t>te prati usklađenost s ovom politikom.</w:t>
      </w:r>
      <w:r w:rsidR="00B34DE3" w:rsidRPr="006C23AD">
        <w:t xml:space="preserve"> </w:t>
      </w:r>
    </w:p>
    <w:p w14:paraId="02E7997A" w14:textId="77777777" w:rsidR="00B34DE3" w:rsidRPr="006C23AD" w:rsidRDefault="006977AB" w:rsidP="00093516">
      <w:pPr>
        <w:pStyle w:val="Heading1"/>
        <w:numPr>
          <w:ilvl w:val="0"/>
          <w:numId w:val="29"/>
        </w:numPr>
      </w:pPr>
      <w:bookmarkStart w:id="6" w:name="_Toc499700245"/>
      <w:bookmarkStart w:id="7" w:name="_Toc532756126"/>
      <w:r w:rsidRPr="006C23AD">
        <w:t>Obustava raspolaganja zapisom u slučaju spora ili potraživanja</w:t>
      </w:r>
      <w:bookmarkEnd w:id="6"/>
      <w:bookmarkEnd w:id="7"/>
    </w:p>
    <w:p w14:paraId="09F788B5" w14:textId="77777777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6977AB" w:rsidRPr="006C23AD">
        <w:rPr>
          <w:noProof/>
        </w:rPr>
        <w:t>9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784441BF" w14:textId="77777777" w:rsidR="006977AB" w:rsidRPr="006C23AD" w:rsidRDefault="006977AB" w:rsidP="002D39F0">
      <w:r w:rsidRPr="006C23AD">
        <w:t xml:space="preserve">U slučaju da je Društvo suočeno s bilo kojim sudskim nalogom ili zahtjevom za dokumentima ili bilo koji zaposlenik postane svjestan vladine istrage ili revizije u vezi Društva ili početka bilo kakve parnice protiv ili u vezi Društva, takav radnik mora obavijestiti Administratora i svako daljnje odlaganje dokumenata bit će suspendirano sve dok Administrator, uz savjet odvjetnika, drugačije ne odredi. </w:t>
      </w:r>
    </w:p>
    <w:p w14:paraId="6D9B43D8" w14:textId="77777777" w:rsidR="006977AB" w:rsidRPr="006C23AD" w:rsidRDefault="006977AB" w:rsidP="006977AB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Pr="006C23AD">
        <w:rPr>
          <w:noProof/>
        </w:rPr>
        <w:t>10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7886B61E" w14:textId="77777777" w:rsidR="006977AB" w:rsidRPr="006C23AD" w:rsidRDefault="006977AB" w:rsidP="002D39F0">
      <w:r w:rsidRPr="006C23AD">
        <w:t>Administrator će poduzeti sve potrebne mjere, jer je potrebno odmah obavijestiti sve osoblje o bilo kakvoj obustavi daljnjeg raspolaganja dokumentima.</w:t>
      </w:r>
    </w:p>
    <w:p w14:paraId="63059874" w14:textId="77777777" w:rsidR="00B34DE3" w:rsidRPr="006C23AD" w:rsidRDefault="00B34DE3" w:rsidP="00093516">
      <w:pPr>
        <w:pStyle w:val="Heading1"/>
      </w:pPr>
      <w:bookmarkStart w:id="8" w:name="_Toc499700270"/>
      <w:bookmarkStart w:id="9" w:name="_Toc532756127"/>
      <w:r w:rsidRPr="006C23AD">
        <w:t>Završne odredbe</w:t>
      </w:r>
      <w:bookmarkEnd w:id="8"/>
      <w:bookmarkEnd w:id="9"/>
    </w:p>
    <w:p w14:paraId="68B68835" w14:textId="77777777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6977AB" w:rsidRPr="006C23AD">
        <w:rPr>
          <w:noProof/>
        </w:rPr>
        <w:t>11</w:t>
      </w:r>
      <w:r w:rsidR="001C6516" w:rsidRPr="006C23AD">
        <w:rPr>
          <w:noProof/>
        </w:rPr>
        <w:fldChar w:fldCharType="end"/>
      </w:r>
      <w:r w:rsidRPr="006C23AD">
        <w:t>.</w:t>
      </w:r>
    </w:p>
    <w:p w14:paraId="3D9452F0" w14:textId="77777777" w:rsidR="006977AB" w:rsidRPr="006C23AD" w:rsidRDefault="00B34DE3" w:rsidP="00B34DE3">
      <w:r w:rsidRPr="006C23AD">
        <w:t>Svi sudionici poslovnog procesa društva odnosno informacijskog sustava dužni su se pridržavati odredbi ove procedure u dijelu koji se na njih odnosi i na način koji je istima propisan.</w:t>
      </w:r>
      <w:r w:rsidR="00093516" w:rsidRPr="006C23AD">
        <w:t xml:space="preserve"> </w:t>
      </w:r>
      <w:r w:rsidR="006977AB" w:rsidRPr="006C23AD">
        <w:t>Ova politika vrijedi za sve fizičke zapise koji nastaju u tijeku operacija Društva, uključujući i originalne dokumente i reprodukcije. To se odnosi i na gore opisane elektroničke dokumente.</w:t>
      </w:r>
    </w:p>
    <w:p w14:paraId="7E3E9A6C" w14:textId="77777777" w:rsidR="006977AB" w:rsidRPr="006C23AD" w:rsidRDefault="006977AB" w:rsidP="00B34DE3"/>
    <w:p w14:paraId="42B72E40" w14:textId="77777777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6977AB" w:rsidRPr="006C23AD">
        <w:rPr>
          <w:noProof/>
        </w:rPr>
        <w:t>12</w:t>
      </w:r>
      <w:r w:rsidR="001C6516" w:rsidRPr="006C23AD">
        <w:rPr>
          <w:noProof/>
        </w:rPr>
        <w:fldChar w:fldCharType="end"/>
      </w:r>
      <w:r w:rsidRPr="006C23AD">
        <w:t>.</w:t>
      </w:r>
    </w:p>
    <w:p w14:paraId="08762166" w14:textId="77777777" w:rsidR="00B34DE3" w:rsidRPr="006C23AD" w:rsidRDefault="00B34DE3" w:rsidP="00B34DE3">
      <w:pPr>
        <w:pStyle w:val="Tekst"/>
        <w:numPr>
          <w:ilvl w:val="0"/>
          <w:numId w:val="0"/>
        </w:numPr>
        <w:rPr>
          <w:rFonts w:ascii="Cambria" w:hAnsi="Cambria" w:cs="Arial"/>
          <w:sz w:val="22"/>
          <w:szCs w:val="22"/>
        </w:rPr>
      </w:pPr>
      <w:r w:rsidRPr="006C23AD">
        <w:rPr>
          <w:rFonts w:ascii="Cambria" w:hAnsi="Cambria"/>
          <w:sz w:val="22"/>
          <w:szCs w:val="22"/>
        </w:rPr>
        <w:t xml:space="preserve">Ovaj Pravilnik se primjenjuje i stupa na snagu </w:t>
      </w:r>
      <w:r w:rsidRPr="006C23AD">
        <w:rPr>
          <w:rFonts w:ascii="Cambria" w:hAnsi="Cambria" w:cs="Arial"/>
          <w:sz w:val="22"/>
          <w:szCs w:val="22"/>
        </w:rPr>
        <w:t>danom donošenja.</w:t>
      </w:r>
    </w:p>
    <w:p w14:paraId="36EBF8DB" w14:textId="77777777" w:rsidR="00E862F6" w:rsidRPr="006C23AD" w:rsidRDefault="00E862F6" w:rsidP="00B34DE3">
      <w:pPr>
        <w:pStyle w:val="Tekst"/>
        <w:numPr>
          <w:ilvl w:val="0"/>
          <w:numId w:val="0"/>
        </w:numPr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E862F6" w:rsidRPr="006C23AD" w14:paraId="3124896F" w14:textId="77777777" w:rsidTr="006C23AD">
        <w:tc>
          <w:tcPr>
            <w:tcW w:w="4678" w:type="dxa"/>
          </w:tcPr>
          <w:p w14:paraId="15B6C93F" w14:textId="77777777" w:rsidR="00E862F6" w:rsidRPr="006C23AD" w:rsidRDefault="00E862F6" w:rsidP="006C23AD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14:paraId="205327A4" w14:textId="77777777" w:rsidR="00E862F6" w:rsidRPr="006C23AD" w:rsidRDefault="00E862F6" w:rsidP="006C23AD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 w:rsidRPr="006C23AD">
              <w:rPr>
                <w:rFonts w:ascii="Cambria" w:hAnsi="Cambria" w:cs="Arial"/>
                <w:color w:val="auto"/>
                <w:sz w:val="22"/>
                <w:szCs w:val="22"/>
              </w:rPr>
              <w:t>DIREKTOR</w:t>
            </w:r>
          </w:p>
        </w:tc>
      </w:tr>
      <w:tr w:rsidR="00E862F6" w:rsidRPr="006C23AD" w14:paraId="738A2522" w14:textId="77777777" w:rsidTr="006C23AD">
        <w:tc>
          <w:tcPr>
            <w:tcW w:w="4678" w:type="dxa"/>
          </w:tcPr>
          <w:p w14:paraId="61B92C68" w14:textId="77777777" w:rsidR="00E862F6" w:rsidRPr="006C23AD" w:rsidRDefault="00E862F6" w:rsidP="006C23AD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17E97DC1" w14:textId="77777777" w:rsidR="00E862F6" w:rsidRPr="006C23AD" w:rsidRDefault="00E862F6" w:rsidP="006C23AD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E862F6" w:rsidRPr="006C23AD" w14:paraId="7FA09BAC" w14:textId="77777777" w:rsidTr="006C23AD">
        <w:tc>
          <w:tcPr>
            <w:tcW w:w="4678" w:type="dxa"/>
          </w:tcPr>
          <w:p w14:paraId="15BF8942" w14:textId="77777777" w:rsidR="00E862F6" w:rsidRPr="006C23AD" w:rsidRDefault="00E862F6" w:rsidP="006C23AD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70015ED9" w14:textId="6DAC973B" w:rsidR="00E862F6" w:rsidRPr="006C23AD" w:rsidRDefault="00E862F6" w:rsidP="006C23AD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</w:tbl>
    <w:p w14:paraId="4F81049A" w14:textId="77777777" w:rsidR="00E862F6" w:rsidRPr="006C23AD" w:rsidRDefault="00E862F6" w:rsidP="00B34DE3">
      <w:pPr>
        <w:pStyle w:val="Tekst"/>
        <w:numPr>
          <w:ilvl w:val="0"/>
          <w:numId w:val="0"/>
        </w:numPr>
        <w:rPr>
          <w:rFonts w:ascii="Cambria" w:hAnsi="Cambria"/>
          <w:sz w:val="22"/>
          <w:szCs w:val="22"/>
        </w:rPr>
      </w:pPr>
    </w:p>
    <w:p w14:paraId="239A702C" w14:textId="77777777" w:rsidR="00DD1F25" w:rsidRPr="006C23AD" w:rsidRDefault="006977AB" w:rsidP="00093516">
      <w:pPr>
        <w:pStyle w:val="Heading1"/>
      </w:pPr>
      <w:r w:rsidRPr="006C23AD">
        <w:t>D</w:t>
      </w:r>
      <w:r w:rsidR="00CA2FD0" w:rsidRPr="006C23AD">
        <w:t>odatak A</w:t>
      </w:r>
      <w:r w:rsidRPr="006C23AD">
        <w:t>: Raspored zadržavanja zapisa</w:t>
      </w:r>
    </w:p>
    <w:p w14:paraId="76CE14DC" w14:textId="77777777" w:rsidR="006977AB" w:rsidRPr="006C23AD" w:rsidRDefault="006977AB" w:rsidP="006977AB">
      <w:r w:rsidRPr="006C23AD">
        <w:t>Raspored zadržavanja zapisa je organiziran na sljedeći način:</w:t>
      </w:r>
    </w:p>
    <w:p w14:paraId="5B0323B2" w14:textId="77777777" w:rsidR="006977AB" w:rsidRPr="006C23AD" w:rsidRDefault="006977AB" w:rsidP="00CA2FD0">
      <w:pPr>
        <w:spacing w:before="0" w:after="0"/>
      </w:pPr>
      <w:r w:rsidRPr="006C23AD">
        <w:t>A.</w:t>
      </w:r>
      <w:r w:rsidRPr="006C23AD">
        <w:tab/>
        <w:t>Računovodstvo i financije</w:t>
      </w:r>
    </w:p>
    <w:p w14:paraId="227D5389" w14:textId="77777777" w:rsidR="006977AB" w:rsidRPr="006C23AD" w:rsidRDefault="006977AB" w:rsidP="00CA2FD0">
      <w:pPr>
        <w:spacing w:before="0" w:after="0"/>
      </w:pPr>
      <w:r w:rsidRPr="006C23AD">
        <w:t>B.</w:t>
      </w:r>
      <w:r w:rsidRPr="006C23AD">
        <w:tab/>
        <w:t>Ugovori</w:t>
      </w:r>
    </w:p>
    <w:p w14:paraId="3CFA6984" w14:textId="77777777" w:rsidR="006977AB" w:rsidRPr="006C23AD" w:rsidRDefault="006977AB" w:rsidP="00CA2FD0">
      <w:pPr>
        <w:spacing w:before="0" w:after="0"/>
      </w:pPr>
      <w:r w:rsidRPr="006C23AD">
        <w:t>C.</w:t>
      </w:r>
      <w:r w:rsidRPr="006C23AD">
        <w:tab/>
        <w:t>Poslovne knjige</w:t>
      </w:r>
    </w:p>
    <w:p w14:paraId="6DAEB003" w14:textId="77777777" w:rsidR="006977AB" w:rsidRPr="006C23AD" w:rsidRDefault="006977AB" w:rsidP="00CA2FD0">
      <w:pPr>
        <w:spacing w:before="0" w:after="0"/>
      </w:pPr>
      <w:r w:rsidRPr="006C23AD">
        <w:t>D.</w:t>
      </w:r>
      <w:r w:rsidRPr="006C23AD">
        <w:tab/>
        <w:t>Korespondencija i interni memorandumi</w:t>
      </w:r>
    </w:p>
    <w:p w14:paraId="61A352BB" w14:textId="77777777" w:rsidR="006977AB" w:rsidRPr="006C23AD" w:rsidRDefault="006977AB" w:rsidP="00CA2FD0">
      <w:pPr>
        <w:spacing w:before="0" w:after="0"/>
      </w:pPr>
      <w:r w:rsidRPr="006C23AD">
        <w:t>E.</w:t>
      </w:r>
      <w:r w:rsidRPr="006C23AD">
        <w:tab/>
        <w:t>Elektronički dokumenti</w:t>
      </w:r>
    </w:p>
    <w:p w14:paraId="51A9C2A6" w14:textId="77777777" w:rsidR="006977AB" w:rsidRPr="006C23AD" w:rsidRDefault="006977AB" w:rsidP="00CA2FD0">
      <w:pPr>
        <w:spacing w:before="0" w:after="0"/>
      </w:pPr>
      <w:r w:rsidRPr="006C23AD">
        <w:t>F.</w:t>
      </w:r>
      <w:r w:rsidRPr="006C23AD">
        <w:tab/>
        <w:t>Zapisi odobravanja</w:t>
      </w:r>
    </w:p>
    <w:p w14:paraId="789D37AA" w14:textId="77777777" w:rsidR="006977AB" w:rsidRPr="006C23AD" w:rsidRDefault="006977AB" w:rsidP="00CA2FD0">
      <w:pPr>
        <w:spacing w:before="0" w:after="0"/>
      </w:pPr>
      <w:r w:rsidRPr="006C23AD">
        <w:t>G.</w:t>
      </w:r>
      <w:r w:rsidRPr="006C23AD">
        <w:tab/>
        <w:t xml:space="preserve">Zapisi osiguranja </w:t>
      </w:r>
    </w:p>
    <w:p w14:paraId="426D5B09" w14:textId="77777777" w:rsidR="006977AB" w:rsidRPr="006C23AD" w:rsidRDefault="006977AB" w:rsidP="00CA2FD0">
      <w:pPr>
        <w:spacing w:before="0" w:after="0"/>
      </w:pPr>
      <w:r w:rsidRPr="006C23AD">
        <w:t>H.</w:t>
      </w:r>
      <w:r w:rsidRPr="006C23AD">
        <w:tab/>
        <w:t>Pravne datoteke i papiri</w:t>
      </w:r>
    </w:p>
    <w:p w14:paraId="784A3FDC" w14:textId="77777777" w:rsidR="006977AB" w:rsidRPr="006C23AD" w:rsidRDefault="006977AB" w:rsidP="00CA2FD0">
      <w:pPr>
        <w:spacing w:before="0" w:after="0"/>
      </w:pPr>
      <w:r w:rsidRPr="006C23AD">
        <w:t>I.</w:t>
      </w:r>
      <w:r w:rsidRPr="006C23AD">
        <w:tab/>
        <w:t>Razno</w:t>
      </w:r>
    </w:p>
    <w:p w14:paraId="5380C1B9" w14:textId="77777777" w:rsidR="006977AB" w:rsidRPr="006C23AD" w:rsidRDefault="006977AB" w:rsidP="00CA2FD0">
      <w:pPr>
        <w:spacing w:before="0" w:after="0"/>
      </w:pPr>
      <w:r w:rsidRPr="006C23AD">
        <w:t>J.</w:t>
      </w:r>
      <w:r w:rsidRPr="006C23AD">
        <w:tab/>
        <w:t>Platne liste i dokumenti o plaći</w:t>
      </w:r>
    </w:p>
    <w:p w14:paraId="0D94B824" w14:textId="77777777" w:rsidR="006977AB" w:rsidRPr="006C23AD" w:rsidRDefault="006977AB" w:rsidP="00CA2FD0">
      <w:pPr>
        <w:spacing w:before="0" w:after="0"/>
      </w:pPr>
      <w:r w:rsidRPr="006C23AD">
        <w:t>K.</w:t>
      </w:r>
      <w:r w:rsidRPr="006C23AD">
        <w:tab/>
        <w:t xml:space="preserve">Mirovinski dokumenti </w:t>
      </w:r>
    </w:p>
    <w:p w14:paraId="1D690011" w14:textId="77777777" w:rsidR="006977AB" w:rsidRPr="006C23AD" w:rsidRDefault="006977AB" w:rsidP="00CA2FD0">
      <w:pPr>
        <w:spacing w:before="0" w:after="0"/>
      </w:pPr>
      <w:r w:rsidRPr="006C23AD">
        <w:t>L.</w:t>
      </w:r>
      <w:r w:rsidRPr="006C23AD">
        <w:tab/>
        <w:t>Kadrovska evidencija</w:t>
      </w:r>
    </w:p>
    <w:p w14:paraId="60344E7C" w14:textId="77777777" w:rsidR="006977AB" w:rsidRPr="006C23AD" w:rsidRDefault="006977AB" w:rsidP="00CA2FD0">
      <w:pPr>
        <w:spacing w:before="0" w:after="0"/>
      </w:pPr>
      <w:r w:rsidRPr="006C23AD">
        <w:t>M.</w:t>
      </w:r>
      <w:r w:rsidRPr="006C23AD">
        <w:tab/>
        <w:t>Zapisi o nekretninama</w:t>
      </w:r>
    </w:p>
    <w:p w14:paraId="51B3E1BC" w14:textId="77777777" w:rsidR="006977AB" w:rsidRPr="006C23AD" w:rsidRDefault="006977AB" w:rsidP="00CA2FD0">
      <w:pPr>
        <w:spacing w:before="0" w:after="0"/>
      </w:pPr>
      <w:r w:rsidRPr="006C23AD">
        <w:t>N.</w:t>
      </w:r>
      <w:r w:rsidRPr="006C23AD">
        <w:tab/>
        <w:t>Porezne evidencije</w:t>
      </w:r>
    </w:p>
    <w:p w14:paraId="7CE7B858" w14:textId="77777777" w:rsidR="006977AB" w:rsidRPr="006C23AD" w:rsidRDefault="006977AB" w:rsidP="00CA2FD0">
      <w:pPr>
        <w:spacing w:before="0" w:after="0"/>
      </w:pPr>
      <w:r w:rsidRPr="006C23AD">
        <w:t>O.</w:t>
      </w:r>
      <w:r w:rsidRPr="006C23AD">
        <w:tab/>
        <w:t xml:space="preserve">Zapisi o doprinosima </w:t>
      </w:r>
    </w:p>
    <w:p w14:paraId="6097FA02" w14:textId="77777777" w:rsidR="006977AB" w:rsidRPr="006C23AD" w:rsidRDefault="006977AB" w:rsidP="00CA2FD0">
      <w:pPr>
        <w:spacing w:before="0" w:after="0"/>
      </w:pPr>
      <w:r w:rsidRPr="006C23AD">
        <w:t>P.</w:t>
      </w:r>
      <w:r w:rsidRPr="006C23AD">
        <w:tab/>
        <w:t>Zapisi programa i usluga</w:t>
      </w:r>
    </w:p>
    <w:p w14:paraId="415F0A40" w14:textId="77777777" w:rsidR="006977AB" w:rsidRPr="006C23AD" w:rsidRDefault="006977AB" w:rsidP="00CA2FD0">
      <w:pPr>
        <w:spacing w:before="0" w:after="0"/>
      </w:pPr>
      <w:r w:rsidRPr="006C23AD">
        <w:t>Q.</w:t>
      </w:r>
      <w:r w:rsidRPr="006C23AD">
        <w:tab/>
        <w:t>Zap</w:t>
      </w:r>
      <w:r w:rsidR="00CA2FD0" w:rsidRPr="006C23AD">
        <w:t xml:space="preserve">isi projekata fiskalne potpore </w:t>
      </w:r>
    </w:p>
    <w:p w14:paraId="761905D3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A.</w:t>
      </w:r>
      <w:r w:rsidRPr="00750438">
        <w:rPr>
          <w:color w:val="0D5435"/>
        </w:rPr>
        <w:tab/>
        <w:t>RAČUNOVODSTVO I FINANCIJE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4531"/>
        <w:gridCol w:w="4531"/>
      </w:tblGrid>
      <w:tr w:rsidR="00CA2FD0" w:rsidRPr="006C23AD" w14:paraId="43C8FF08" w14:textId="77777777" w:rsidTr="00CA2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</w:tcPr>
          <w:p w14:paraId="390161EB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Vrsta zapisa</w:t>
            </w:r>
          </w:p>
        </w:tc>
        <w:tc>
          <w:tcPr>
            <w:tcW w:w="4531" w:type="dxa"/>
          </w:tcPr>
          <w:p w14:paraId="05164E5D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Razdoblje zadržavanja</w:t>
            </w:r>
          </w:p>
        </w:tc>
      </w:tr>
      <w:tr w:rsidR="00CA2FD0" w:rsidRPr="006C23AD" w14:paraId="40039186" w14:textId="77777777" w:rsidTr="00CA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10ECA70F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Obveze prema dobavljačima knjiga i rasporedi</w:t>
            </w:r>
          </w:p>
        </w:tc>
        <w:tc>
          <w:tcPr>
            <w:tcW w:w="4531" w:type="dxa"/>
          </w:tcPr>
          <w:p w14:paraId="61D1930F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CA2FD0" w:rsidRPr="006C23AD" w14:paraId="7E069BAE" w14:textId="77777777" w:rsidTr="00CA2FD0">
        <w:tc>
          <w:tcPr>
            <w:tcW w:w="4531" w:type="dxa"/>
          </w:tcPr>
          <w:p w14:paraId="63F28ACF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Potraživanja knjige i rasporedi</w:t>
            </w:r>
          </w:p>
        </w:tc>
        <w:tc>
          <w:tcPr>
            <w:tcW w:w="4531" w:type="dxa"/>
          </w:tcPr>
          <w:p w14:paraId="6AC40BD3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CA2FD0" w:rsidRPr="006C23AD" w14:paraId="778032DD" w14:textId="77777777" w:rsidTr="00CA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5E8F4FFB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Godišnja revizorska izvješća i financijski izvještaji</w:t>
            </w:r>
          </w:p>
        </w:tc>
        <w:tc>
          <w:tcPr>
            <w:tcW w:w="4531" w:type="dxa"/>
          </w:tcPr>
          <w:p w14:paraId="3AFC2E12" w14:textId="77777777" w:rsidR="00CA2FD0" w:rsidRPr="006C23AD" w:rsidRDefault="003A0EB1" w:rsidP="00CA2FD0">
            <w:pPr>
              <w:spacing w:before="0" w:after="0" w:line="240" w:lineRule="auto"/>
            </w:pPr>
            <w:r w:rsidRPr="006C23AD">
              <w:t>trajno</w:t>
            </w:r>
          </w:p>
        </w:tc>
      </w:tr>
      <w:tr w:rsidR="00CA2FD0" w:rsidRPr="006C23AD" w14:paraId="76CB5564" w14:textId="77777777" w:rsidTr="00CA2FD0">
        <w:tc>
          <w:tcPr>
            <w:tcW w:w="4531" w:type="dxa"/>
          </w:tcPr>
          <w:p w14:paraId="0C2C4FAF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Godišnje evidencije revizije, uključujući radne papire i druge dokumente koji se odnose na reviziju</w:t>
            </w:r>
          </w:p>
        </w:tc>
        <w:tc>
          <w:tcPr>
            <w:tcW w:w="4531" w:type="dxa"/>
          </w:tcPr>
          <w:p w14:paraId="1AF9A8BF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7 godina nakon završetka revizije</w:t>
            </w:r>
          </w:p>
        </w:tc>
      </w:tr>
      <w:tr w:rsidR="00CA2FD0" w:rsidRPr="006C23AD" w14:paraId="5689AB0F" w14:textId="77777777" w:rsidTr="00CA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7197CB65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Godišnji planovi i proračuni</w:t>
            </w:r>
          </w:p>
        </w:tc>
        <w:tc>
          <w:tcPr>
            <w:tcW w:w="4531" w:type="dxa"/>
          </w:tcPr>
          <w:p w14:paraId="6762DB73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2 godine</w:t>
            </w:r>
          </w:p>
        </w:tc>
      </w:tr>
      <w:tr w:rsidR="00CA2FD0" w:rsidRPr="006C23AD" w14:paraId="4155D433" w14:textId="77777777" w:rsidTr="00CA2FD0">
        <w:tc>
          <w:tcPr>
            <w:tcW w:w="4531" w:type="dxa"/>
          </w:tcPr>
          <w:p w14:paraId="7A7447F2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Izjave banke i poništene čekove</w:t>
            </w:r>
          </w:p>
        </w:tc>
        <w:tc>
          <w:tcPr>
            <w:tcW w:w="4531" w:type="dxa"/>
          </w:tcPr>
          <w:p w14:paraId="59F90586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CA2FD0" w:rsidRPr="006C23AD" w14:paraId="3F5F5929" w14:textId="77777777" w:rsidTr="00CA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14BA7F4C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Izvješća zaposlenika o troškovima</w:t>
            </w:r>
          </w:p>
        </w:tc>
        <w:tc>
          <w:tcPr>
            <w:tcW w:w="4531" w:type="dxa"/>
          </w:tcPr>
          <w:p w14:paraId="51B2471F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CA2FD0" w:rsidRPr="006C23AD" w14:paraId="6746F6DD" w14:textId="77777777" w:rsidTr="00CA2FD0">
        <w:tc>
          <w:tcPr>
            <w:tcW w:w="4531" w:type="dxa"/>
          </w:tcPr>
          <w:p w14:paraId="47EC5F1F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Opće knjige</w:t>
            </w:r>
          </w:p>
        </w:tc>
        <w:tc>
          <w:tcPr>
            <w:tcW w:w="4531" w:type="dxa"/>
          </w:tcPr>
          <w:p w14:paraId="520A114F" w14:textId="77777777" w:rsidR="00CA2FD0" w:rsidRPr="006C23AD" w:rsidRDefault="003A0EB1" w:rsidP="00CA2FD0">
            <w:pPr>
              <w:spacing w:before="0" w:after="0" w:line="240" w:lineRule="auto"/>
            </w:pPr>
            <w:r w:rsidRPr="006C23AD">
              <w:t>trajno</w:t>
            </w:r>
          </w:p>
        </w:tc>
      </w:tr>
      <w:tr w:rsidR="00CA2FD0" w:rsidRPr="006C23AD" w14:paraId="232343D5" w14:textId="77777777" w:rsidTr="00CA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28795D18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Financijski izvještaji</w:t>
            </w:r>
          </w:p>
        </w:tc>
        <w:tc>
          <w:tcPr>
            <w:tcW w:w="4531" w:type="dxa"/>
          </w:tcPr>
          <w:p w14:paraId="52F52F45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CA2FD0" w:rsidRPr="006C23AD" w14:paraId="67D67EED" w14:textId="77777777" w:rsidTr="00CA2FD0">
        <w:tc>
          <w:tcPr>
            <w:tcW w:w="4531" w:type="dxa"/>
          </w:tcPr>
          <w:p w14:paraId="1AEE0D16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Bilješke potraživanje knjige i rasporedi</w:t>
            </w:r>
          </w:p>
        </w:tc>
        <w:tc>
          <w:tcPr>
            <w:tcW w:w="4531" w:type="dxa"/>
          </w:tcPr>
          <w:p w14:paraId="3978BC24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CA2FD0" w:rsidRPr="006C23AD" w14:paraId="6DE469BF" w14:textId="77777777" w:rsidTr="00CA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2AD03FBD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Investicijski zapisi</w:t>
            </w:r>
          </w:p>
        </w:tc>
        <w:tc>
          <w:tcPr>
            <w:tcW w:w="4531" w:type="dxa"/>
          </w:tcPr>
          <w:p w14:paraId="1229EFE2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7 godina nakon prodaje ulaganja</w:t>
            </w:r>
          </w:p>
        </w:tc>
      </w:tr>
      <w:tr w:rsidR="00CA2FD0" w:rsidRPr="006C23AD" w14:paraId="23C7506E" w14:textId="77777777" w:rsidTr="00CA2FD0">
        <w:tc>
          <w:tcPr>
            <w:tcW w:w="4531" w:type="dxa"/>
          </w:tcPr>
          <w:p w14:paraId="6EB9AA83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Zapisi kreditnih kartica (dokumenti koji pokazuju broj kupaca kreditne kartice)</w:t>
            </w:r>
          </w:p>
        </w:tc>
        <w:tc>
          <w:tcPr>
            <w:tcW w:w="4531" w:type="dxa"/>
          </w:tcPr>
          <w:p w14:paraId="63CF539B" w14:textId="77777777" w:rsidR="00CA2FD0" w:rsidRPr="006C23AD" w:rsidRDefault="00CA2FD0" w:rsidP="00CA2FD0">
            <w:pPr>
              <w:spacing w:before="0" w:after="0" w:line="240" w:lineRule="auto"/>
            </w:pPr>
            <w:r w:rsidRPr="006C23AD">
              <w:t>2 godine</w:t>
            </w:r>
          </w:p>
        </w:tc>
      </w:tr>
    </w:tbl>
    <w:p w14:paraId="30654DC0" w14:textId="7B07C736" w:rsidR="006977AB" w:rsidRPr="006C23AD" w:rsidRDefault="006977AB" w:rsidP="00CA2FD0">
      <w:pPr>
        <w:spacing w:before="240"/>
        <w:rPr>
          <w:rStyle w:val="IntenseReference"/>
        </w:rPr>
      </w:pPr>
      <w:r w:rsidRPr="006C23AD">
        <w:rPr>
          <w:rStyle w:val="IntenseReference"/>
        </w:rPr>
        <w:t>1.</w:t>
      </w:r>
      <w:r w:rsidRPr="006C23AD">
        <w:rPr>
          <w:rStyle w:val="IntenseReference"/>
        </w:rPr>
        <w:tab/>
        <w:t>Zadržavanje zapisa o kreditnim karticama i uništavanje</w:t>
      </w:r>
    </w:p>
    <w:p w14:paraId="60420CED" w14:textId="7E593B26" w:rsidR="006977AB" w:rsidRPr="006C23AD" w:rsidRDefault="006977AB" w:rsidP="006977AB">
      <w:commentRangeStart w:id="10"/>
      <w:r w:rsidRPr="006C23AD">
        <w:lastRenderedPageBreak/>
        <w:t xml:space="preserve">Svi zapisi </w:t>
      </w:r>
      <w:r w:rsidR="00AA02F3">
        <w:t xml:space="preserve">koji </w:t>
      </w:r>
      <w:r w:rsidRPr="006C23AD">
        <w:t>pokazuju broj kupaca kreditne kartice mora</w:t>
      </w:r>
      <w:r w:rsidR="00346FB4">
        <w:t>ju</w:t>
      </w:r>
      <w:r w:rsidRPr="006C23AD">
        <w:t xml:space="preserve"> biti zaključan</w:t>
      </w:r>
      <w:r w:rsidR="00346FB4">
        <w:t>i</w:t>
      </w:r>
      <w:r w:rsidRPr="006C23AD">
        <w:t xml:space="preserve"> u ladici ili ormariću datoteka kada nije u neposrednoj uporabi od strane </w:t>
      </w:r>
      <w:commentRangeStart w:id="11"/>
      <w:r w:rsidRPr="006C23AD">
        <w:t>osoblja</w:t>
      </w:r>
      <w:commentRangeEnd w:id="11"/>
      <w:r w:rsidR="00AA02F3">
        <w:rPr>
          <w:rStyle w:val="CommentReference"/>
        </w:rPr>
        <w:commentReference w:id="11"/>
      </w:r>
      <w:r w:rsidRPr="006C23AD">
        <w:t>.</w:t>
      </w:r>
      <w:commentRangeEnd w:id="10"/>
      <w:r w:rsidR="00C73D16">
        <w:rPr>
          <w:rStyle w:val="CommentReference"/>
        </w:rPr>
        <w:commentReference w:id="10"/>
      </w:r>
    </w:p>
    <w:p w14:paraId="60F6CF84" w14:textId="77777777" w:rsidR="006977AB" w:rsidRPr="006C23AD" w:rsidRDefault="006977AB" w:rsidP="006977AB">
      <w:r w:rsidRPr="006C23AD">
        <w:t>Ukoliko se utvrdi da je informacije o dokumentu koji sadrži podatke o kreditnoj kartici potrebno zadržati više od 2 godine, tada će broj kreditne kartice biti izrezan iz dokumenta.</w:t>
      </w:r>
    </w:p>
    <w:p w14:paraId="7783D89C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B.</w:t>
      </w:r>
      <w:r w:rsidRPr="00750438">
        <w:rPr>
          <w:color w:val="0D5435"/>
        </w:rPr>
        <w:tab/>
        <w:t>UGOVORI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6516"/>
        <w:gridCol w:w="2546"/>
      </w:tblGrid>
      <w:tr w:rsidR="00CA2FD0" w:rsidRPr="006C23AD" w14:paraId="3986D5C7" w14:textId="77777777" w:rsidTr="00F00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516" w:type="dxa"/>
          </w:tcPr>
          <w:p w14:paraId="1819DAD3" w14:textId="77777777" w:rsidR="00CA2FD0" w:rsidRPr="006C23AD" w:rsidRDefault="00CA2FD0" w:rsidP="00F00C38">
            <w:pPr>
              <w:spacing w:before="0" w:after="0"/>
            </w:pPr>
            <w:r w:rsidRPr="006C23AD">
              <w:t>Vrsta zapisa</w:t>
            </w:r>
          </w:p>
        </w:tc>
        <w:tc>
          <w:tcPr>
            <w:tcW w:w="2546" w:type="dxa"/>
          </w:tcPr>
          <w:p w14:paraId="32EC97C3" w14:textId="77777777" w:rsidR="00CA2FD0" w:rsidRPr="006C23AD" w:rsidRDefault="00CA2FD0" w:rsidP="00F00C38">
            <w:pPr>
              <w:spacing w:before="0" w:after="0"/>
            </w:pPr>
            <w:r w:rsidRPr="006C23AD">
              <w:t>Razdoblje zadržavanja</w:t>
            </w:r>
          </w:p>
        </w:tc>
      </w:tr>
      <w:tr w:rsidR="00CA2FD0" w:rsidRPr="006C23AD" w14:paraId="51D1DF51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516" w:type="dxa"/>
          </w:tcPr>
          <w:p w14:paraId="04C40724" w14:textId="77777777" w:rsidR="00CA2FD0" w:rsidRPr="006C23AD" w:rsidRDefault="00CA2FD0" w:rsidP="00F00C38">
            <w:pPr>
              <w:spacing w:before="0" w:after="0"/>
            </w:pPr>
            <w:r w:rsidRPr="006C23AD">
              <w:t>Ugovori i srodna korespondencija (uključujući i svaki prijedlog koji je rezultirao ugovorom i sve druge podržavajuće dokumentacije)</w:t>
            </w:r>
          </w:p>
        </w:tc>
        <w:tc>
          <w:tcPr>
            <w:tcW w:w="2546" w:type="dxa"/>
          </w:tcPr>
          <w:p w14:paraId="6F52AD5E" w14:textId="77777777" w:rsidR="00CA2FD0" w:rsidRPr="006C23AD" w:rsidRDefault="00CA2FD0" w:rsidP="00F00C38">
            <w:pPr>
              <w:spacing w:before="0" w:after="0"/>
            </w:pPr>
            <w:r w:rsidRPr="006C23AD">
              <w:t xml:space="preserve">7 godina nakon isteka ili raskida </w:t>
            </w:r>
          </w:p>
        </w:tc>
      </w:tr>
    </w:tbl>
    <w:p w14:paraId="7B70FD1D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C.</w:t>
      </w:r>
      <w:r w:rsidRPr="00750438">
        <w:rPr>
          <w:color w:val="0D5435"/>
        </w:rPr>
        <w:tab/>
        <w:t xml:space="preserve">Poslovne knjige 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6516"/>
        <w:gridCol w:w="2546"/>
      </w:tblGrid>
      <w:tr w:rsidR="00CA2FD0" w:rsidRPr="006C23AD" w14:paraId="651E3469" w14:textId="77777777" w:rsidTr="00F00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516" w:type="dxa"/>
          </w:tcPr>
          <w:p w14:paraId="38AB47CF" w14:textId="77777777" w:rsidR="00CA2FD0" w:rsidRPr="006C23AD" w:rsidRDefault="00CA2FD0" w:rsidP="00F00C38">
            <w:pPr>
              <w:spacing w:before="0" w:after="0"/>
            </w:pPr>
            <w:r w:rsidRPr="006C23AD">
              <w:t>Vrsta zapisa</w:t>
            </w:r>
          </w:p>
        </w:tc>
        <w:tc>
          <w:tcPr>
            <w:tcW w:w="2546" w:type="dxa"/>
          </w:tcPr>
          <w:p w14:paraId="1DEE96DC" w14:textId="77777777" w:rsidR="00CA2FD0" w:rsidRPr="006C23AD" w:rsidRDefault="00CA2FD0" w:rsidP="00F00C38">
            <w:pPr>
              <w:spacing w:before="0" w:after="0"/>
            </w:pPr>
            <w:r w:rsidRPr="006C23AD">
              <w:t>Razdoblje zadržavanja</w:t>
            </w:r>
          </w:p>
        </w:tc>
      </w:tr>
      <w:tr w:rsidR="00CA2FD0" w:rsidRPr="006C23AD" w14:paraId="2BFFC867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516" w:type="dxa"/>
          </w:tcPr>
          <w:p w14:paraId="52CD8CB7" w14:textId="77777777" w:rsidR="00CA2FD0" w:rsidRPr="006C23AD" w:rsidRDefault="00CA2FD0" w:rsidP="00F00C38">
            <w:pPr>
              <w:spacing w:before="0" w:after="0"/>
            </w:pPr>
            <w:r w:rsidRPr="006C23AD">
              <w:t>Poslovne knjige (potpisani zapisnici Uprave i svih odbora, korporativni pečati, statuti, akti, godišnja korporativnih izvješća)</w:t>
            </w:r>
          </w:p>
        </w:tc>
        <w:tc>
          <w:tcPr>
            <w:tcW w:w="2546" w:type="dxa"/>
          </w:tcPr>
          <w:p w14:paraId="329C29E3" w14:textId="77777777" w:rsidR="00CA2FD0" w:rsidRPr="006C23AD" w:rsidRDefault="003A0EB1" w:rsidP="00F00C38">
            <w:pPr>
              <w:spacing w:before="0" w:after="0"/>
            </w:pPr>
            <w:r w:rsidRPr="006C23AD">
              <w:t>trajno</w:t>
            </w:r>
          </w:p>
        </w:tc>
      </w:tr>
      <w:tr w:rsidR="00CA2FD0" w:rsidRPr="006C23AD" w14:paraId="045049EA" w14:textId="77777777" w:rsidTr="00F00C38">
        <w:tc>
          <w:tcPr>
            <w:tcW w:w="6516" w:type="dxa"/>
          </w:tcPr>
          <w:p w14:paraId="0EB7D038" w14:textId="77777777" w:rsidR="00CA2FD0" w:rsidRPr="006C23AD" w:rsidRDefault="00CA2FD0" w:rsidP="00F00C38">
            <w:pPr>
              <w:spacing w:before="0" w:after="0"/>
            </w:pPr>
            <w:r w:rsidRPr="006C23AD">
              <w:t xml:space="preserve">Licence i dozvole </w:t>
            </w:r>
          </w:p>
        </w:tc>
        <w:tc>
          <w:tcPr>
            <w:tcW w:w="2546" w:type="dxa"/>
          </w:tcPr>
          <w:p w14:paraId="3CBB9BAE" w14:textId="77777777" w:rsidR="00CA2FD0" w:rsidRPr="006C23AD" w:rsidRDefault="003A0EB1" w:rsidP="00F00C38">
            <w:pPr>
              <w:spacing w:before="0" w:after="0"/>
            </w:pPr>
            <w:r w:rsidRPr="006C23AD">
              <w:t>trajno</w:t>
            </w:r>
          </w:p>
        </w:tc>
      </w:tr>
    </w:tbl>
    <w:p w14:paraId="17305879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D.</w:t>
      </w:r>
      <w:r w:rsidRPr="00750438">
        <w:rPr>
          <w:color w:val="0D5435"/>
        </w:rPr>
        <w:tab/>
        <w:t>Korespondencija i interni memorandumi</w:t>
      </w:r>
    </w:p>
    <w:p w14:paraId="34BED1DB" w14:textId="77777777" w:rsidR="00CA2FD0" w:rsidRPr="006C23AD" w:rsidRDefault="006977AB" w:rsidP="006977AB">
      <w:r w:rsidRPr="006C23AD">
        <w:t>Opći princip: Većina korespondencije i interni memorandumi trebaju biti zadržani u istom razdoblju kao i dokumenti na koje se odnose ili podržavaju. Na primjer, pismo koje se odnosi na određeni ugovor biti će zadržano koliko i ugovor (7 godina nakon isteka). Preporučuje se da se zapisi koji podržavaju određeni projekt čuvaju s projektom i imaju vrijeme zadržavanja kao datoteke tog projekta.</w:t>
      </w:r>
      <w:r w:rsidR="00F00C38" w:rsidRPr="006C23AD">
        <w:t xml:space="preserve"> </w:t>
      </w:r>
      <w:r w:rsidRPr="006C23AD">
        <w:t>Korespondencija ili memorandumi koje se ne odnose na dokumente koje imaju propisanu period zadržavanja u pravilu trebaju biti odbačeni ranije. To se može podijeliti u dv</w:t>
      </w:r>
      <w:r w:rsidR="00CA2FD0" w:rsidRPr="006C23AD">
        <w:t>ije opće kategorije:</w:t>
      </w:r>
    </w:p>
    <w:p w14:paraId="1785855E" w14:textId="77777777" w:rsidR="006977AB" w:rsidRPr="006C23AD" w:rsidRDefault="006977AB" w:rsidP="00CA2FD0">
      <w:pPr>
        <w:pStyle w:val="ListParagraph"/>
        <w:numPr>
          <w:ilvl w:val="0"/>
          <w:numId w:val="33"/>
        </w:numPr>
      </w:pPr>
      <w:r w:rsidRPr="006C23AD">
        <w:t>Oni koji se odnose na rutinske poslove i nemaju značajne, trajne posljedice trebaju biti odbačeni u roku od dvije godine. Neki primjeri su:</w:t>
      </w:r>
    </w:p>
    <w:p w14:paraId="785A3392" w14:textId="77777777" w:rsidR="006977AB" w:rsidRPr="006C23AD" w:rsidRDefault="006977AB" w:rsidP="00CA2FD0">
      <w:pPr>
        <w:pStyle w:val="ListParagraph"/>
        <w:numPr>
          <w:ilvl w:val="1"/>
          <w:numId w:val="33"/>
        </w:numPr>
        <w:ind w:left="1134" w:hanging="421"/>
      </w:pPr>
      <w:r w:rsidRPr="006C23AD">
        <w:t xml:space="preserve">Rutinska pisma i bilješke koje ne zahtijevaju priznanje ili daljnje informacije, kao što su bilješke zahvalnosti, čestitke, pisma za prijenos i planovi za sastanke. </w:t>
      </w:r>
    </w:p>
    <w:p w14:paraId="377972BB" w14:textId="77777777" w:rsidR="006977AB" w:rsidRPr="006C23AD" w:rsidRDefault="006977AB" w:rsidP="00CA2FD0">
      <w:pPr>
        <w:pStyle w:val="ListParagraph"/>
        <w:numPr>
          <w:ilvl w:val="1"/>
          <w:numId w:val="33"/>
        </w:numPr>
        <w:ind w:left="1134" w:hanging="421"/>
      </w:pPr>
      <w:r w:rsidRPr="006C23AD">
        <w:t xml:space="preserve">Formalna pisma koja ne zahtijevaju daljnje informacije. </w:t>
      </w:r>
    </w:p>
    <w:p w14:paraId="4933522A" w14:textId="77777777" w:rsidR="006977AB" w:rsidRPr="006C23AD" w:rsidRDefault="006977AB" w:rsidP="00CA2FD0">
      <w:pPr>
        <w:pStyle w:val="ListParagraph"/>
        <w:numPr>
          <w:ilvl w:val="1"/>
          <w:numId w:val="33"/>
        </w:numPr>
        <w:ind w:left="1134" w:hanging="421"/>
      </w:pPr>
      <w:r w:rsidRPr="006C23AD">
        <w:t>Pisma generalnog sadržaja i odgovora koje dovršavaju ciklus korespondencije.</w:t>
      </w:r>
    </w:p>
    <w:p w14:paraId="50E3F41E" w14:textId="77777777" w:rsidR="006977AB" w:rsidRPr="006C23AD" w:rsidRDefault="006977AB" w:rsidP="00CA2FD0">
      <w:pPr>
        <w:pStyle w:val="ListParagraph"/>
        <w:numPr>
          <w:ilvl w:val="1"/>
          <w:numId w:val="33"/>
        </w:numPr>
        <w:ind w:left="1134" w:hanging="421"/>
      </w:pPr>
      <w:r w:rsidRPr="006C23AD">
        <w:t>Pisma ili pritužbe koje zahtijevaju određene akcije koje nemaju dodatne vrijednosti nakon izmijeni ili radnja (kao što su promjene imena ili adrese).</w:t>
      </w:r>
    </w:p>
    <w:p w14:paraId="5418FB17" w14:textId="77777777" w:rsidR="006977AB" w:rsidRPr="006C23AD" w:rsidRDefault="006977AB" w:rsidP="00CA2FD0">
      <w:pPr>
        <w:pStyle w:val="ListParagraph"/>
        <w:numPr>
          <w:ilvl w:val="1"/>
          <w:numId w:val="33"/>
        </w:numPr>
        <w:ind w:left="1134" w:hanging="421"/>
      </w:pPr>
      <w:r w:rsidRPr="006C23AD">
        <w:t>Ostala pisma nekonzistentnog predmeta ili definitivno zatvorene korespondencije u kojoj neće biti potrebna nikakva daljnja referenca.</w:t>
      </w:r>
    </w:p>
    <w:p w14:paraId="5D65732D" w14:textId="77777777" w:rsidR="006977AB" w:rsidRPr="006C23AD" w:rsidRDefault="006977AB" w:rsidP="00CA2FD0">
      <w:pPr>
        <w:pStyle w:val="ListParagraph"/>
        <w:numPr>
          <w:ilvl w:val="1"/>
          <w:numId w:val="33"/>
        </w:numPr>
        <w:ind w:left="1134" w:hanging="421"/>
      </w:pPr>
      <w:r w:rsidRPr="006C23AD">
        <w:t>Datoteke kronoloških dopisivanja.</w:t>
      </w:r>
    </w:p>
    <w:p w14:paraId="18006CAD" w14:textId="77777777" w:rsidR="006977AB" w:rsidRPr="006C23AD" w:rsidRDefault="006977AB" w:rsidP="006977AB">
      <w:r w:rsidRPr="006C23AD">
        <w:t>Imajte na umu da kopije kancelarijski korespondenciju i dokumente kojima će kopija biti u izvornom odjelu datoteke treba pročitati i uništiti, osim ako ta informacija daje referencu na smjer ili na druge dokumente i moraju se čuvati zbog sljedivosti projekta.</w:t>
      </w:r>
    </w:p>
    <w:p w14:paraId="6355EED4" w14:textId="77777777" w:rsidR="006977AB" w:rsidRPr="006C23AD" w:rsidRDefault="006977AB" w:rsidP="00CA2FD0">
      <w:pPr>
        <w:pStyle w:val="ListParagraph"/>
        <w:numPr>
          <w:ilvl w:val="0"/>
          <w:numId w:val="33"/>
        </w:numPr>
      </w:pPr>
      <w:r w:rsidRPr="006C23AD">
        <w:lastRenderedPageBreak/>
        <w:t xml:space="preserve">Oni koji se odnose na nerutinske stvari ili imaju značajno trajne posljedice općenito trebaju biti trajno zadržati. </w:t>
      </w:r>
    </w:p>
    <w:p w14:paraId="72B82DE1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E.</w:t>
      </w:r>
      <w:r w:rsidRPr="00750438">
        <w:rPr>
          <w:color w:val="0D5435"/>
        </w:rPr>
        <w:tab/>
        <w:t>Elektronički dokumenti</w:t>
      </w:r>
    </w:p>
    <w:p w14:paraId="1EC4FC0A" w14:textId="77777777" w:rsidR="006977AB" w:rsidRPr="006C23AD" w:rsidRDefault="006977AB" w:rsidP="00CA2FD0">
      <w:pPr>
        <w:pStyle w:val="ListParagraph"/>
        <w:numPr>
          <w:ilvl w:val="0"/>
          <w:numId w:val="35"/>
        </w:numPr>
      </w:pPr>
      <w:r w:rsidRPr="006C23AD">
        <w:t xml:space="preserve">Elektronička pošta: Ne treba svu elektroničku poštu zadržati,  ovisno o predmetu. </w:t>
      </w:r>
    </w:p>
    <w:p w14:paraId="0605C34F" w14:textId="77777777" w:rsidR="006977AB" w:rsidRPr="006C23AD" w:rsidRDefault="006977AB" w:rsidP="00CA2FD0">
      <w:pPr>
        <w:pStyle w:val="ListParagraph"/>
        <w:numPr>
          <w:ilvl w:val="1"/>
          <w:numId w:val="35"/>
        </w:numPr>
        <w:ind w:left="1134" w:hanging="421"/>
      </w:pPr>
      <w:r w:rsidRPr="006C23AD">
        <w:t xml:space="preserve">Sve e-mail </w:t>
      </w:r>
      <w:r w:rsidR="00F00C38" w:rsidRPr="006C23AD">
        <w:t xml:space="preserve">poruke </w:t>
      </w:r>
      <w:r w:rsidRPr="006C23AD">
        <w:t>iz unut</w:t>
      </w:r>
      <w:r w:rsidR="00F00C38" w:rsidRPr="006C23AD">
        <w:t>arnjih ili vanjskih izvora-brišu</w:t>
      </w:r>
      <w:r w:rsidRPr="006C23AD">
        <w:t xml:space="preserve"> </w:t>
      </w:r>
      <w:r w:rsidR="00F00C38" w:rsidRPr="006C23AD">
        <w:t>se nakon 12 mjeseci</w:t>
      </w:r>
      <w:r w:rsidRPr="006C23AD">
        <w:t xml:space="preserve"> </w:t>
      </w:r>
    </w:p>
    <w:p w14:paraId="26225F9A" w14:textId="77777777" w:rsidR="006977AB" w:rsidRPr="006C23AD" w:rsidRDefault="006977AB" w:rsidP="00CA2FD0">
      <w:pPr>
        <w:pStyle w:val="ListParagraph"/>
        <w:numPr>
          <w:ilvl w:val="1"/>
          <w:numId w:val="35"/>
        </w:numPr>
        <w:ind w:left="1134" w:hanging="421"/>
      </w:pPr>
      <w:r w:rsidRPr="006C23AD">
        <w:t xml:space="preserve">Osoblje će nastojati zadržati </w:t>
      </w:r>
      <w:r w:rsidR="00F00C38" w:rsidRPr="006C23AD">
        <w:t>e-mail poruke koje se odnose</w:t>
      </w:r>
      <w:r w:rsidRPr="006C23AD">
        <w:t xml:space="preserve"> na poslovne probleme. </w:t>
      </w:r>
    </w:p>
    <w:p w14:paraId="0FBA6FBD" w14:textId="1FE4CF5A" w:rsidR="006977AB" w:rsidRPr="006C23AD" w:rsidRDefault="00CA2FD0" w:rsidP="00CA2FD0">
      <w:pPr>
        <w:pStyle w:val="ListParagraph"/>
        <w:numPr>
          <w:ilvl w:val="1"/>
          <w:numId w:val="35"/>
        </w:numPr>
        <w:ind w:left="1134" w:hanging="421"/>
      </w:pPr>
      <w:r w:rsidRPr="006C23AD">
        <w:t>Društvo</w:t>
      </w:r>
      <w:r w:rsidR="006977AB" w:rsidRPr="006C23AD">
        <w:t xml:space="preserve"> će arhivirati e-mail </w:t>
      </w:r>
      <w:r w:rsidR="00820C47">
        <w:t>12</w:t>
      </w:r>
      <w:r w:rsidR="00820C47" w:rsidRPr="006C23AD">
        <w:t xml:space="preserve"> </w:t>
      </w:r>
      <w:r w:rsidR="006977AB" w:rsidRPr="006C23AD">
        <w:t>mjeseci nakon što ga je osoblje izbrisalo, nakon čega će e-mail biti trajno izbrisan.</w:t>
      </w:r>
    </w:p>
    <w:p w14:paraId="7E5D6280" w14:textId="77777777" w:rsidR="006977AB" w:rsidRPr="006C23AD" w:rsidRDefault="006977AB" w:rsidP="00CA2FD0">
      <w:pPr>
        <w:pStyle w:val="ListParagraph"/>
        <w:numPr>
          <w:ilvl w:val="1"/>
          <w:numId w:val="35"/>
        </w:numPr>
        <w:ind w:left="1134" w:hanging="421"/>
      </w:pPr>
      <w:r w:rsidRPr="006C23AD">
        <w:t xml:space="preserve">Svaka poslovno orijentirana elektronička pošta </w:t>
      </w:r>
      <w:r w:rsidR="00F00C38" w:rsidRPr="006C23AD">
        <w:t>Društva</w:t>
      </w:r>
      <w:r w:rsidRPr="006C23AD">
        <w:t xml:space="preserve"> treba biti preuzeta od strane servisnog centra ili na korisnički direktorij na poslužitelju.</w:t>
      </w:r>
    </w:p>
    <w:p w14:paraId="5F98B538" w14:textId="77777777" w:rsidR="006977AB" w:rsidRPr="006C23AD" w:rsidRDefault="006977AB" w:rsidP="00CA2FD0">
      <w:pPr>
        <w:pStyle w:val="ListParagraph"/>
        <w:numPr>
          <w:ilvl w:val="1"/>
          <w:numId w:val="35"/>
        </w:numPr>
        <w:ind w:left="1134" w:hanging="421"/>
      </w:pPr>
      <w:r w:rsidRPr="006C23AD">
        <w:t xml:space="preserve">Osoblje neće pohranjivati ili prenositi elektroničku poštu povezanu s </w:t>
      </w:r>
      <w:r w:rsidR="00CA2FD0" w:rsidRPr="006C23AD">
        <w:t xml:space="preserve">Društvom </w:t>
      </w:r>
      <w:r w:rsidRPr="006C23AD">
        <w:t xml:space="preserve">na računala koja nisu poslovna računala </w:t>
      </w:r>
      <w:r w:rsidR="00CA2FD0" w:rsidRPr="006C23AD">
        <w:t>Društva</w:t>
      </w:r>
      <w:r w:rsidRPr="006C23AD">
        <w:t xml:space="preserve">, osim kada je to nužno ili prikladno za poslovne svrhe </w:t>
      </w:r>
      <w:r w:rsidR="00CA2FD0" w:rsidRPr="006C23AD">
        <w:t>Društva</w:t>
      </w:r>
      <w:r w:rsidRPr="006C23AD">
        <w:t xml:space="preserve">. </w:t>
      </w:r>
    </w:p>
    <w:p w14:paraId="006D14C4" w14:textId="77777777" w:rsidR="006977AB" w:rsidRPr="006C23AD" w:rsidRDefault="006977AB" w:rsidP="00CA2FD0">
      <w:pPr>
        <w:pStyle w:val="ListParagraph"/>
        <w:numPr>
          <w:ilvl w:val="1"/>
          <w:numId w:val="35"/>
        </w:numPr>
        <w:ind w:left="1134" w:hanging="421"/>
      </w:pPr>
      <w:r w:rsidRPr="006C23AD">
        <w:t xml:space="preserve">Osoblje se </w:t>
      </w:r>
      <w:r w:rsidR="00F00C38" w:rsidRPr="006C23AD">
        <w:t>b</w:t>
      </w:r>
      <w:r w:rsidRPr="006C23AD">
        <w:t>rin</w:t>
      </w:r>
      <w:r w:rsidR="00F00C38" w:rsidRPr="006C23AD">
        <w:t xml:space="preserve">e </w:t>
      </w:r>
      <w:r w:rsidRPr="006C23AD">
        <w:t xml:space="preserve">ne </w:t>
      </w:r>
      <w:r w:rsidR="00F00C38" w:rsidRPr="006C23AD">
        <w:t xml:space="preserve">slati </w:t>
      </w:r>
      <w:r w:rsidRPr="006C23AD">
        <w:t xml:space="preserve">povjerljive/tajne informacije o </w:t>
      </w:r>
      <w:r w:rsidR="00CA2FD0" w:rsidRPr="006C23AD">
        <w:t>Društvu</w:t>
      </w:r>
      <w:r w:rsidRPr="006C23AD">
        <w:t xml:space="preserve"> vanjskim izvorima. </w:t>
      </w:r>
    </w:p>
    <w:p w14:paraId="73C25A7F" w14:textId="7EC1DDC1" w:rsidR="006977AB" w:rsidRPr="006C23AD" w:rsidRDefault="006977AB" w:rsidP="00CA2FD0">
      <w:pPr>
        <w:pStyle w:val="ListParagraph"/>
        <w:numPr>
          <w:ilvl w:val="1"/>
          <w:numId w:val="35"/>
        </w:numPr>
        <w:ind w:left="1134" w:hanging="421"/>
      </w:pPr>
      <w:r w:rsidRPr="006C23AD">
        <w:t xml:space="preserve">Osoblje s više od </w:t>
      </w:r>
      <w:r w:rsidR="00137AC4">
        <w:t>50</w:t>
      </w:r>
      <w:r w:rsidR="00137AC4" w:rsidRPr="006C23AD">
        <w:t xml:space="preserve"> </w:t>
      </w:r>
      <w:r w:rsidR="00137AC4">
        <w:t>GB</w:t>
      </w:r>
      <w:r w:rsidR="00137AC4" w:rsidRPr="006C23AD">
        <w:t xml:space="preserve"> </w:t>
      </w:r>
      <w:r w:rsidRPr="006C23AD">
        <w:t>u svom računu elektroničke pošte neće moći slati ili primati poruke dok se veličina njihovog računa ne smanji. Osoblje će biti obaviješteno putem</w:t>
      </w:r>
      <w:r w:rsidR="00CA2FD0" w:rsidRPr="006C23AD">
        <w:t xml:space="preserve"> S</w:t>
      </w:r>
      <w:r w:rsidR="00602A97" w:rsidRPr="006C23AD">
        <w:t xml:space="preserve">ektora IKT </w:t>
      </w:r>
      <w:r w:rsidR="00F00C38" w:rsidRPr="006C23AD">
        <w:t>u trenutku ka</w:t>
      </w:r>
      <w:r w:rsidRPr="006C23AD">
        <w:t xml:space="preserve">da se veličina njihovog računa elektroničke pošte približava </w:t>
      </w:r>
      <w:r w:rsidR="00137AC4">
        <w:t>50</w:t>
      </w:r>
      <w:r w:rsidR="00137AC4" w:rsidRPr="006C23AD">
        <w:t xml:space="preserve"> </w:t>
      </w:r>
      <w:r w:rsidR="00137AC4">
        <w:t>GB</w:t>
      </w:r>
      <w:r w:rsidRPr="006C23AD">
        <w:t>.</w:t>
      </w:r>
    </w:p>
    <w:p w14:paraId="0216BC4B" w14:textId="436EBCCB" w:rsidR="006977AB" w:rsidRPr="006C23AD" w:rsidRDefault="006977AB" w:rsidP="00CA2FD0">
      <w:pPr>
        <w:pStyle w:val="ListParagraph"/>
        <w:numPr>
          <w:ilvl w:val="1"/>
          <w:numId w:val="35"/>
        </w:numPr>
        <w:ind w:left="1134" w:hanging="421"/>
      </w:pPr>
      <w:r w:rsidRPr="006C23AD">
        <w:t xml:space="preserve">Svaka poruka elektroničke </w:t>
      </w:r>
      <w:r w:rsidR="00137AC4" w:rsidRPr="006C23AD">
        <w:t>pošt</w:t>
      </w:r>
      <w:r w:rsidR="00137AC4">
        <w:t>e</w:t>
      </w:r>
      <w:r w:rsidR="00137AC4" w:rsidRPr="006C23AD">
        <w:t xml:space="preserve"> </w:t>
      </w:r>
      <w:r w:rsidRPr="006C23AD">
        <w:t>za koju osoblje smatra da je bitna za njihov posao treba biti kopirana na H disk, te tiskana i pohranjena u radnom prostoru zaposlenika.</w:t>
      </w:r>
    </w:p>
    <w:p w14:paraId="3D423587" w14:textId="77777777" w:rsidR="006977AB" w:rsidRPr="006C23AD" w:rsidRDefault="006977AB" w:rsidP="00CA2FD0">
      <w:pPr>
        <w:pStyle w:val="ListParagraph"/>
        <w:numPr>
          <w:ilvl w:val="0"/>
          <w:numId w:val="35"/>
        </w:numPr>
      </w:pPr>
      <w:r w:rsidRPr="006C23AD">
        <w:t>Elektronički dokumenti: uključujući Microsoft Office i PDF datoteke. Zadržavanje također ovisi o predmetu.</w:t>
      </w:r>
    </w:p>
    <w:p w14:paraId="300C634C" w14:textId="77777777" w:rsidR="006977AB" w:rsidRPr="006C23AD" w:rsidRDefault="006977AB" w:rsidP="00CA2FD0">
      <w:pPr>
        <w:pStyle w:val="ListParagraph"/>
        <w:numPr>
          <w:ilvl w:val="1"/>
          <w:numId w:val="35"/>
        </w:numPr>
        <w:ind w:left="1134" w:hanging="421"/>
      </w:pPr>
      <w:r w:rsidRPr="006C23AD">
        <w:t>PDF dokumenti - Duljina vremena koje PDF datoteka treba zadržati treba se temeljiti na sadržaju datoteke i kategoriju koja potpada pod različite dijelove ove politike. Maksimalno razdoblje koje PDF datoteke treba zadržati je 6 godina. PDF datoteke za koje zaposlenik smatra da su od vitalnog značaja za obavljanje njegovog posla trebaju biti tiskane i pohranjene u radni prostor zaposlenika.</w:t>
      </w:r>
    </w:p>
    <w:p w14:paraId="664A30A0" w14:textId="77777777" w:rsidR="006977AB" w:rsidRPr="006C23AD" w:rsidRDefault="006977AB" w:rsidP="00CA2FD0">
      <w:pPr>
        <w:pStyle w:val="ListParagraph"/>
        <w:numPr>
          <w:ilvl w:val="1"/>
          <w:numId w:val="35"/>
        </w:numPr>
        <w:ind w:left="1134" w:hanging="421"/>
      </w:pPr>
      <w:r w:rsidRPr="006C23AD">
        <w:t>Tekst / formatirana datoteka- Osoblje će provoditi godišnje pregled svih tekstualnih / formatiranih datoteka (na primjer, Microsoft Word dokumenata) i izbrisati će sve one smatraju nepotrebne ili zastarjele. Nakon pet godina, sve tekstualne datoteke bit će izbrisani s mreže i desktop / laptop računala osoblje. Tekst / formatirana datoteka za koju osoblje smatra da je od vitalnog značaja za obavljanje njihovog posla treba ispisati i pohraniti u radni prostor osoblja.</w:t>
      </w:r>
    </w:p>
    <w:p w14:paraId="4738580B" w14:textId="77777777" w:rsidR="006977AB" w:rsidRPr="006C23AD" w:rsidRDefault="006977AB" w:rsidP="00CA2FD0">
      <w:pPr>
        <w:pStyle w:val="ListParagraph"/>
        <w:numPr>
          <w:ilvl w:val="0"/>
          <w:numId w:val="35"/>
        </w:numPr>
      </w:pPr>
      <w:r w:rsidRPr="006C23AD">
        <w:t>Web stranica datoteke: Internet kolačići</w:t>
      </w:r>
    </w:p>
    <w:p w14:paraId="579689BE" w14:textId="77777777" w:rsidR="006977AB" w:rsidRPr="006C23AD" w:rsidRDefault="006977AB" w:rsidP="00CA2FD0">
      <w:pPr>
        <w:pStyle w:val="ListParagraph"/>
        <w:numPr>
          <w:ilvl w:val="1"/>
          <w:numId w:val="35"/>
        </w:numPr>
        <w:ind w:left="1134" w:hanging="425"/>
      </w:pPr>
      <w:r w:rsidRPr="006C23AD">
        <w:t>Sve radne stanice: Internet Explorer trebao biti podešen za brisanje internet kolačiće jednom mjesečno.</w:t>
      </w:r>
    </w:p>
    <w:p w14:paraId="452F1F81" w14:textId="48CF4979" w:rsidR="006977AB" w:rsidRPr="006C23AD" w:rsidRDefault="00CA2FD0" w:rsidP="006977AB">
      <w:r w:rsidRPr="006C23AD">
        <w:t xml:space="preserve">Društvo </w:t>
      </w:r>
      <w:r w:rsidR="006977AB" w:rsidRPr="006C23AD">
        <w:t xml:space="preserve">znači automatski ne briše </w:t>
      </w:r>
      <w:r w:rsidR="00354C8C" w:rsidRPr="006C23AD">
        <w:t>elektroničk</w:t>
      </w:r>
      <w:r w:rsidR="00354C8C">
        <w:t>e</w:t>
      </w:r>
      <w:r w:rsidR="00354C8C" w:rsidRPr="006C23AD">
        <w:t xml:space="preserve"> datotek</w:t>
      </w:r>
      <w:r w:rsidR="00354C8C">
        <w:t>e</w:t>
      </w:r>
      <w:r w:rsidR="00354C8C" w:rsidRPr="006C23AD">
        <w:t xml:space="preserve"> </w:t>
      </w:r>
      <w:r w:rsidR="006977AB" w:rsidRPr="006C23AD">
        <w:t>izvan datuma navedenog u ovoj politici. Odgovornost je svih zaposlenika pridržavati se smjernica navedenih u ovoj politici.</w:t>
      </w:r>
    </w:p>
    <w:p w14:paraId="3BD87DC4" w14:textId="674C90AC" w:rsidR="006977AB" w:rsidRPr="006C23AD" w:rsidRDefault="006977AB" w:rsidP="006977AB">
      <w:r w:rsidRPr="006C23AD">
        <w:t xml:space="preserve">Svaki dan </w:t>
      </w:r>
      <w:r w:rsidR="00CA2FD0" w:rsidRPr="006C23AD">
        <w:t>Društvo</w:t>
      </w:r>
      <w:r w:rsidRPr="006C23AD">
        <w:t xml:space="preserve"> će pokrenuti sigurnosnu kopiju svih elektroničkih datoteka </w:t>
      </w:r>
      <w:r w:rsidR="00B0005C">
        <w:t>u dijeljenim mapama na poslužiteljima</w:t>
      </w:r>
      <w:r w:rsidRPr="006C23AD">
        <w:t xml:space="preserve">. Ova </w:t>
      </w:r>
      <w:r w:rsidR="00B0005C">
        <w:t>sigurnosna kopija</w:t>
      </w:r>
      <w:r w:rsidR="00F53854" w:rsidRPr="006C23AD">
        <w:t xml:space="preserve"> </w:t>
      </w:r>
      <w:r w:rsidRPr="006C23AD">
        <w:t>je zaštita za dohvaćanje izgubljenih podatak</w:t>
      </w:r>
      <w:r w:rsidR="00B0005C">
        <w:t>a</w:t>
      </w:r>
      <w:r w:rsidRPr="006C23AD">
        <w:t xml:space="preserve"> u roku od jedne godine. Sigurnosna kopija smatra se zaštitnim sustavom zadržavanja zapisa, ali se </w:t>
      </w:r>
      <w:r w:rsidRPr="006C23AD">
        <w:lastRenderedPageBreak/>
        <w:t>ne smatra službenim repozit</w:t>
      </w:r>
      <w:r w:rsidR="00F53854" w:rsidRPr="006C23AD">
        <w:t>orijem zapisa</w:t>
      </w:r>
      <w:r w:rsidRPr="006C23AD">
        <w:t xml:space="preserve"> </w:t>
      </w:r>
      <w:r w:rsidR="00F53854" w:rsidRPr="006C23AD">
        <w:t>Društva</w:t>
      </w:r>
      <w:r w:rsidRPr="006C23AD">
        <w:t xml:space="preserve">. Sve mjesečne i godišnje trake nalaze se izvan prostora </w:t>
      </w:r>
      <w:r w:rsidR="00F53854" w:rsidRPr="006C23AD">
        <w:t>Društva</w:t>
      </w:r>
      <w:r w:rsidRPr="006C23AD">
        <w:t>.</w:t>
      </w:r>
    </w:p>
    <w:p w14:paraId="7B5DA33D" w14:textId="77777777" w:rsidR="006977AB" w:rsidRPr="006C23AD" w:rsidRDefault="006977AB" w:rsidP="006977AB">
      <w:r w:rsidRPr="006C23AD">
        <w:t>U nekim slučajevima dokument će se održavati u papirnatom i elektroničkom obliku. U takvim slučajevima službeni dokument će biti elektronički dokument.</w:t>
      </w:r>
    </w:p>
    <w:p w14:paraId="524C4F99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F.</w:t>
      </w:r>
      <w:r w:rsidRPr="00750438">
        <w:rPr>
          <w:color w:val="0D5435"/>
        </w:rPr>
        <w:tab/>
        <w:t>ZAPISI ODOBRAVANJA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4815"/>
        <w:gridCol w:w="4247"/>
      </w:tblGrid>
      <w:tr w:rsidR="00F53854" w:rsidRPr="006C23AD" w14:paraId="1972505E" w14:textId="77777777" w:rsidTr="00F53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5" w:type="dxa"/>
          </w:tcPr>
          <w:p w14:paraId="549684E9" w14:textId="77777777" w:rsidR="00F53854" w:rsidRPr="006C23AD" w:rsidRDefault="00F53854" w:rsidP="00F53854">
            <w:pPr>
              <w:spacing w:before="0" w:after="0"/>
            </w:pPr>
            <w:r w:rsidRPr="006C23AD">
              <w:t>Vrsta zapisa</w:t>
            </w:r>
          </w:p>
        </w:tc>
        <w:tc>
          <w:tcPr>
            <w:tcW w:w="4247" w:type="dxa"/>
          </w:tcPr>
          <w:p w14:paraId="2D75C0CD" w14:textId="77777777" w:rsidR="00F53854" w:rsidRPr="006C23AD" w:rsidRDefault="00F53854" w:rsidP="00F53854">
            <w:pPr>
              <w:spacing w:before="0" w:after="0"/>
            </w:pPr>
            <w:r w:rsidRPr="006C23AD">
              <w:t>Razdoblje zadržavanja</w:t>
            </w:r>
          </w:p>
        </w:tc>
      </w:tr>
      <w:tr w:rsidR="00F53854" w:rsidRPr="006C23AD" w14:paraId="67E731E3" w14:textId="77777777" w:rsidTr="00F5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14:paraId="5181DC19" w14:textId="77777777" w:rsidR="00F53854" w:rsidRPr="006C23AD" w:rsidRDefault="00F53854" w:rsidP="00F53854">
            <w:pPr>
              <w:spacing w:before="0" w:after="0"/>
            </w:pPr>
            <w:r w:rsidRPr="006C23AD">
              <w:t>Originalni prijedlog odobravanja</w:t>
            </w:r>
          </w:p>
        </w:tc>
        <w:tc>
          <w:tcPr>
            <w:tcW w:w="4247" w:type="dxa"/>
          </w:tcPr>
          <w:p w14:paraId="7DE57C87" w14:textId="77777777" w:rsidR="00F53854" w:rsidRPr="006C23AD" w:rsidRDefault="00F53854" w:rsidP="00F53854">
            <w:pPr>
              <w:spacing w:before="0" w:after="0"/>
            </w:pPr>
            <w:r w:rsidRPr="006C23AD">
              <w:t>7 godina nakon završetka razdoblja za dodjelu bespovratnih sredstava</w:t>
            </w:r>
          </w:p>
        </w:tc>
      </w:tr>
      <w:tr w:rsidR="00F53854" w:rsidRPr="006C23AD" w14:paraId="6ADF61D2" w14:textId="77777777" w:rsidTr="00F53854">
        <w:tc>
          <w:tcPr>
            <w:tcW w:w="4815" w:type="dxa"/>
          </w:tcPr>
          <w:p w14:paraId="2B71D291" w14:textId="77777777" w:rsidR="00F53854" w:rsidRPr="006C23AD" w:rsidRDefault="00F53854" w:rsidP="00F53854">
            <w:pPr>
              <w:spacing w:before="0" w:after="0"/>
            </w:pPr>
            <w:r w:rsidRPr="006C23AD">
              <w:t>Sporazum odobravanja i naknadne izmjene, ako je primjenjivo</w:t>
            </w:r>
          </w:p>
        </w:tc>
        <w:tc>
          <w:tcPr>
            <w:tcW w:w="4247" w:type="dxa"/>
          </w:tcPr>
          <w:p w14:paraId="48A7DD3E" w14:textId="77777777" w:rsidR="00F53854" w:rsidRPr="006C23AD" w:rsidRDefault="00F53854" w:rsidP="00F53854">
            <w:pPr>
              <w:spacing w:before="0" w:after="0"/>
            </w:pPr>
            <w:r w:rsidRPr="006C23AD">
              <w:t>7 godina nakon završetka razdoblja za dodjelu bespovratnih sredstava</w:t>
            </w:r>
          </w:p>
        </w:tc>
      </w:tr>
      <w:tr w:rsidR="00F53854" w:rsidRPr="006C23AD" w14:paraId="7DB9C730" w14:textId="77777777" w:rsidTr="00F5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14:paraId="16B8AE60" w14:textId="77777777" w:rsidR="00F53854" w:rsidRPr="006C23AD" w:rsidRDefault="00F53854" w:rsidP="00F53854">
            <w:pPr>
              <w:spacing w:before="0" w:after="0"/>
            </w:pPr>
            <w:r w:rsidRPr="006C23AD">
              <w:t xml:space="preserve">Sva zatraže korespondencija odobravanja uključujući pisma određivanje i „bez promjene” u statusu pisama  odobravanja </w:t>
            </w:r>
          </w:p>
        </w:tc>
        <w:tc>
          <w:tcPr>
            <w:tcW w:w="4247" w:type="dxa"/>
          </w:tcPr>
          <w:p w14:paraId="460660BB" w14:textId="77777777" w:rsidR="00F53854" w:rsidRPr="006C23AD" w:rsidRDefault="00F53854" w:rsidP="00F53854">
            <w:pPr>
              <w:spacing w:before="0" w:after="0"/>
            </w:pPr>
            <w:r w:rsidRPr="006C23AD">
              <w:t>7 godina nakon završetka razdoblja za dodjelu bespovratnih sredstava</w:t>
            </w:r>
          </w:p>
        </w:tc>
      </w:tr>
      <w:tr w:rsidR="00F53854" w:rsidRPr="006C23AD" w14:paraId="07588E6A" w14:textId="77777777" w:rsidTr="00F53854">
        <w:tc>
          <w:tcPr>
            <w:tcW w:w="4815" w:type="dxa"/>
          </w:tcPr>
          <w:p w14:paraId="5B1B73CC" w14:textId="77777777" w:rsidR="00F53854" w:rsidRPr="006C23AD" w:rsidRDefault="00F53854" w:rsidP="00F53854">
            <w:pPr>
              <w:spacing w:before="0" w:after="0"/>
            </w:pPr>
            <w:r w:rsidRPr="006C23AD">
              <w:t>Završni izvještaj odobravanja, i financijski i narativna</w:t>
            </w:r>
          </w:p>
        </w:tc>
        <w:tc>
          <w:tcPr>
            <w:tcW w:w="4247" w:type="dxa"/>
          </w:tcPr>
          <w:p w14:paraId="47364096" w14:textId="77777777" w:rsidR="00F53854" w:rsidRPr="006C23AD" w:rsidRDefault="00F53854" w:rsidP="00F53854">
            <w:pPr>
              <w:spacing w:before="0" w:after="0"/>
            </w:pPr>
            <w:r w:rsidRPr="006C23AD">
              <w:t>7 godina nakon završetka razdoblja za dodjelu bespovratnih sredstava</w:t>
            </w:r>
          </w:p>
        </w:tc>
      </w:tr>
      <w:tr w:rsidR="00F53854" w:rsidRPr="006C23AD" w14:paraId="684CC964" w14:textId="77777777" w:rsidTr="00F5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14:paraId="6B5C3CC4" w14:textId="77777777" w:rsidR="00F53854" w:rsidRPr="006C23AD" w:rsidRDefault="00F53854" w:rsidP="00F53854">
            <w:pPr>
              <w:spacing w:before="0" w:after="0"/>
            </w:pPr>
            <w:r w:rsidRPr="006C23AD">
              <w:t>Svi dokazi vraćenih subvencioniranih sredstava</w:t>
            </w:r>
          </w:p>
        </w:tc>
        <w:tc>
          <w:tcPr>
            <w:tcW w:w="4247" w:type="dxa"/>
          </w:tcPr>
          <w:p w14:paraId="4C941740" w14:textId="77777777" w:rsidR="00F53854" w:rsidRPr="006C23AD" w:rsidRDefault="00F53854" w:rsidP="00F53854">
            <w:pPr>
              <w:spacing w:before="0" w:after="0"/>
            </w:pPr>
            <w:r w:rsidRPr="006C23AD">
              <w:t>7 godina nakon završetka razdoblja za dodjelu bespovratnih sredstava</w:t>
            </w:r>
          </w:p>
        </w:tc>
      </w:tr>
      <w:tr w:rsidR="00F53854" w:rsidRPr="006C23AD" w14:paraId="3358E8C0" w14:textId="77777777" w:rsidTr="00F53854">
        <w:tc>
          <w:tcPr>
            <w:tcW w:w="4815" w:type="dxa"/>
          </w:tcPr>
          <w:p w14:paraId="64D6E4AE" w14:textId="77777777" w:rsidR="00F53854" w:rsidRPr="006C23AD" w:rsidRDefault="00F53854" w:rsidP="00F53854">
            <w:pPr>
              <w:spacing w:before="0" w:after="0"/>
            </w:pPr>
            <w:r w:rsidRPr="006C23AD">
              <w:t>Sve značajne formalne korespondencije uključujući pisma mišljenja branitelja</w:t>
            </w:r>
          </w:p>
        </w:tc>
        <w:tc>
          <w:tcPr>
            <w:tcW w:w="4247" w:type="dxa"/>
          </w:tcPr>
          <w:p w14:paraId="230FE1DF" w14:textId="77777777" w:rsidR="00F53854" w:rsidRPr="006C23AD" w:rsidRDefault="00F53854" w:rsidP="00F53854">
            <w:pPr>
              <w:spacing w:before="0" w:after="0"/>
            </w:pPr>
            <w:r w:rsidRPr="006C23AD">
              <w:t>7 godina nakon završetka razdoblja za dodjelu bespovratnih sredstava</w:t>
            </w:r>
          </w:p>
        </w:tc>
      </w:tr>
      <w:tr w:rsidR="00F53854" w:rsidRPr="006C23AD" w14:paraId="4E2DA115" w14:textId="77777777" w:rsidTr="00F5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14:paraId="74E5E530" w14:textId="77777777" w:rsidR="00F53854" w:rsidRPr="006C23AD" w:rsidRDefault="00F53854" w:rsidP="00F53854">
            <w:pPr>
              <w:spacing w:before="0" w:after="0"/>
            </w:pPr>
            <w:r w:rsidRPr="006C23AD">
              <w:t>Obrasci izvješća o procjeni</w:t>
            </w:r>
          </w:p>
        </w:tc>
        <w:tc>
          <w:tcPr>
            <w:tcW w:w="4247" w:type="dxa"/>
          </w:tcPr>
          <w:p w14:paraId="329661AB" w14:textId="77777777" w:rsidR="00F53854" w:rsidRPr="006C23AD" w:rsidRDefault="00F53854" w:rsidP="00F53854">
            <w:pPr>
              <w:spacing w:before="0" w:after="0"/>
            </w:pPr>
            <w:r w:rsidRPr="006C23AD">
              <w:t>7 godina nakon završetka razdoblja za dodjelu bespovratnih sredstava</w:t>
            </w:r>
          </w:p>
        </w:tc>
      </w:tr>
      <w:tr w:rsidR="00F53854" w:rsidRPr="006C23AD" w14:paraId="25B88333" w14:textId="77777777" w:rsidTr="00F53854">
        <w:tc>
          <w:tcPr>
            <w:tcW w:w="4815" w:type="dxa"/>
          </w:tcPr>
          <w:p w14:paraId="478972CD" w14:textId="77777777" w:rsidR="00F53854" w:rsidRPr="006C23AD" w:rsidRDefault="00F53854" w:rsidP="00F53854">
            <w:pPr>
              <w:spacing w:before="0" w:after="0"/>
            </w:pPr>
            <w:r w:rsidRPr="006C23AD">
              <w:t>Dokumentacija koja se odnosi na dokaze odobravatelja o računima i podudaranja ili izazov subvencija koje će biti potpora odobravatelju za poštivanje ugovora o dodjeli bespovratnih sredstava</w:t>
            </w:r>
          </w:p>
        </w:tc>
        <w:tc>
          <w:tcPr>
            <w:tcW w:w="4247" w:type="dxa"/>
          </w:tcPr>
          <w:p w14:paraId="7F0609F2" w14:textId="77777777" w:rsidR="00F53854" w:rsidRPr="006C23AD" w:rsidRDefault="00F53854" w:rsidP="00F53854">
            <w:pPr>
              <w:spacing w:before="0" w:after="0"/>
            </w:pPr>
            <w:r w:rsidRPr="006C23AD">
              <w:t>7 godina nakon završetka razdoblja za dodjelu bespovratnih sredstava</w:t>
            </w:r>
          </w:p>
        </w:tc>
      </w:tr>
      <w:tr w:rsidR="00F53854" w:rsidRPr="006C23AD" w14:paraId="2514992B" w14:textId="77777777" w:rsidTr="00F5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15" w:type="dxa"/>
          </w:tcPr>
          <w:p w14:paraId="328DFFCA" w14:textId="77777777" w:rsidR="00F53854" w:rsidRPr="006C23AD" w:rsidRDefault="00F53854" w:rsidP="00F53854">
            <w:pPr>
              <w:spacing w:before="0" w:after="0"/>
            </w:pPr>
            <w:r w:rsidRPr="006C23AD">
              <w:t>Pred odobravateljski upiti i drugu dokumentaciju za odgovornost izdaci subvencija</w:t>
            </w:r>
          </w:p>
        </w:tc>
        <w:tc>
          <w:tcPr>
            <w:tcW w:w="4247" w:type="dxa"/>
          </w:tcPr>
          <w:p w14:paraId="0C9AAE12" w14:textId="77777777" w:rsidR="00F53854" w:rsidRPr="006C23AD" w:rsidRDefault="00F53854" w:rsidP="00F53854">
            <w:pPr>
              <w:spacing w:before="0" w:after="0"/>
            </w:pPr>
            <w:r w:rsidRPr="006C23AD">
              <w:t>7 godina nakon završetka razdoblja za dodjelu bespovratnih sredstava</w:t>
            </w:r>
          </w:p>
        </w:tc>
      </w:tr>
      <w:tr w:rsidR="00F53854" w:rsidRPr="006C23AD" w14:paraId="736F7FF8" w14:textId="77777777" w:rsidTr="00F53854">
        <w:tc>
          <w:tcPr>
            <w:tcW w:w="4815" w:type="dxa"/>
          </w:tcPr>
          <w:p w14:paraId="2244DC0B" w14:textId="77777777" w:rsidR="00F53854" w:rsidRPr="006C23AD" w:rsidRDefault="00F53854" w:rsidP="00F53854">
            <w:pPr>
              <w:spacing w:before="0" w:after="0"/>
            </w:pPr>
            <w:r w:rsidRPr="006C23AD">
              <w:t>Rad odobravatelja ili proizvodi iz bespovratnih sredstava</w:t>
            </w:r>
          </w:p>
        </w:tc>
        <w:tc>
          <w:tcPr>
            <w:tcW w:w="4247" w:type="dxa"/>
          </w:tcPr>
          <w:p w14:paraId="46BA482B" w14:textId="77777777" w:rsidR="00F53854" w:rsidRPr="006C23AD" w:rsidRDefault="00F53854" w:rsidP="00F53854">
            <w:pPr>
              <w:spacing w:before="0" w:after="0"/>
            </w:pPr>
            <w:r w:rsidRPr="006C23AD">
              <w:t>7 godina nakon završetka razdoblja za dodjelu bespovratnih sredstava</w:t>
            </w:r>
          </w:p>
        </w:tc>
      </w:tr>
    </w:tbl>
    <w:p w14:paraId="178D51F2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G.</w:t>
      </w:r>
      <w:r w:rsidRPr="00750438">
        <w:rPr>
          <w:color w:val="0D5435"/>
        </w:rPr>
        <w:tab/>
        <w:t xml:space="preserve">ZAPISI OSIGURANJA 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5382"/>
        <w:gridCol w:w="3680"/>
      </w:tblGrid>
      <w:tr w:rsidR="00F00C38" w:rsidRPr="006C23AD" w14:paraId="30B8F48C" w14:textId="77777777" w:rsidTr="00F00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82" w:type="dxa"/>
          </w:tcPr>
          <w:p w14:paraId="238D6657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Vrsta zapisa</w:t>
            </w:r>
          </w:p>
        </w:tc>
        <w:tc>
          <w:tcPr>
            <w:tcW w:w="3680" w:type="dxa"/>
          </w:tcPr>
          <w:p w14:paraId="029BDEA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Razdoblje zadržavanja</w:t>
            </w:r>
          </w:p>
        </w:tc>
      </w:tr>
      <w:tr w:rsidR="00F00C38" w:rsidRPr="006C23AD" w14:paraId="1AC89973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2" w:type="dxa"/>
          </w:tcPr>
          <w:p w14:paraId="428A76D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Godišnji sažeci gubitaka</w:t>
            </w:r>
          </w:p>
        </w:tc>
        <w:tc>
          <w:tcPr>
            <w:tcW w:w="3680" w:type="dxa"/>
          </w:tcPr>
          <w:p w14:paraId="54FD76EF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10 godina</w:t>
            </w:r>
          </w:p>
        </w:tc>
      </w:tr>
      <w:tr w:rsidR="00F00C38" w:rsidRPr="006C23AD" w14:paraId="05C0E458" w14:textId="77777777" w:rsidTr="00F00C38">
        <w:tc>
          <w:tcPr>
            <w:tcW w:w="5382" w:type="dxa"/>
          </w:tcPr>
          <w:p w14:paraId="1CB39677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Revizije i podešavanja</w:t>
            </w:r>
          </w:p>
        </w:tc>
        <w:tc>
          <w:tcPr>
            <w:tcW w:w="3680" w:type="dxa"/>
          </w:tcPr>
          <w:p w14:paraId="30A003DC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3 godine nakon konačne prilagodbe</w:t>
            </w:r>
          </w:p>
        </w:tc>
      </w:tr>
      <w:tr w:rsidR="00F00C38" w:rsidRPr="006C23AD" w14:paraId="62ECA372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2" w:type="dxa"/>
          </w:tcPr>
          <w:p w14:paraId="5404BA2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Potvrde izdane za Društvo</w:t>
            </w:r>
          </w:p>
        </w:tc>
        <w:tc>
          <w:tcPr>
            <w:tcW w:w="3680" w:type="dxa"/>
          </w:tcPr>
          <w:p w14:paraId="5465DD6E" w14:textId="342DAFC0" w:rsidR="00F00C38" w:rsidRPr="006C23AD" w:rsidRDefault="005952EA" w:rsidP="00F00C38">
            <w:pPr>
              <w:spacing w:before="0" w:after="0" w:line="240" w:lineRule="auto"/>
            </w:pPr>
            <w:r w:rsidRPr="006C23AD">
              <w:t>trajno</w:t>
            </w:r>
          </w:p>
        </w:tc>
      </w:tr>
      <w:tr w:rsidR="00F00C38" w:rsidRPr="006C23AD" w14:paraId="417F83B6" w14:textId="77777777" w:rsidTr="00F00C38">
        <w:tc>
          <w:tcPr>
            <w:tcW w:w="5382" w:type="dxa"/>
          </w:tcPr>
          <w:p w14:paraId="2A7A97F1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 xml:space="preserve">Datoteke zahtjeva (uključujući dopisivanje, medicinsku dokumentaciju, dokumentaciju o ozljedi, itd.) </w:t>
            </w:r>
          </w:p>
        </w:tc>
        <w:tc>
          <w:tcPr>
            <w:tcW w:w="3680" w:type="dxa"/>
          </w:tcPr>
          <w:p w14:paraId="3C23B911" w14:textId="77777777" w:rsidR="00F00C38" w:rsidRPr="006C23AD" w:rsidRDefault="003A0EB1" w:rsidP="00F00C38">
            <w:pPr>
              <w:spacing w:before="0" w:after="0" w:line="240" w:lineRule="auto"/>
            </w:pPr>
            <w:r w:rsidRPr="006C23AD">
              <w:t>trajno</w:t>
            </w:r>
          </w:p>
        </w:tc>
      </w:tr>
      <w:tr w:rsidR="00F00C38" w:rsidRPr="006C23AD" w14:paraId="415CF39E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2" w:type="dxa"/>
          </w:tcPr>
          <w:p w14:paraId="53ECC258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 xml:space="preserve">Grupni planovi osiguranja -  aktivni zaposlenici </w:t>
            </w:r>
          </w:p>
        </w:tc>
        <w:tc>
          <w:tcPr>
            <w:tcW w:w="3680" w:type="dxa"/>
          </w:tcPr>
          <w:p w14:paraId="3CE89305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Do plan mijenja ili prestaje</w:t>
            </w:r>
          </w:p>
        </w:tc>
      </w:tr>
      <w:tr w:rsidR="00F00C38" w:rsidRPr="006C23AD" w14:paraId="721AFB99" w14:textId="77777777" w:rsidTr="00F00C38">
        <w:tc>
          <w:tcPr>
            <w:tcW w:w="5382" w:type="dxa"/>
          </w:tcPr>
          <w:p w14:paraId="25FAD535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Grupni planovi osiguranja – umirovljenici</w:t>
            </w:r>
          </w:p>
        </w:tc>
        <w:tc>
          <w:tcPr>
            <w:tcW w:w="3680" w:type="dxa"/>
          </w:tcPr>
          <w:p w14:paraId="22D21FCF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 xml:space="preserve">Trajna ili do 6 godina nakon smrti zadnjeg prihvatljivih sudionika  </w:t>
            </w:r>
          </w:p>
        </w:tc>
      </w:tr>
      <w:tr w:rsidR="00F00C38" w:rsidRPr="006C23AD" w14:paraId="2DA0DDA6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2" w:type="dxa"/>
          </w:tcPr>
          <w:p w14:paraId="10330DA7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lastRenderedPageBreak/>
              <w:t>Inspekcije</w:t>
            </w:r>
          </w:p>
        </w:tc>
        <w:tc>
          <w:tcPr>
            <w:tcW w:w="3680" w:type="dxa"/>
          </w:tcPr>
          <w:p w14:paraId="119F76E5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3 godine</w:t>
            </w:r>
          </w:p>
        </w:tc>
      </w:tr>
      <w:tr w:rsidR="00F00C38" w:rsidRPr="006C23AD" w14:paraId="655F435A" w14:textId="77777777" w:rsidTr="00F00C38">
        <w:tc>
          <w:tcPr>
            <w:tcW w:w="5382" w:type="dxa"/>
          </w:tcPr>
          <w:p w14:paraId="0F63F476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Police osiguranja (uključujući police koje su istekle)</w:t>
            </w:r>
          </w:p>
        </w:tc>
        <w:tc>
          <w:tcPr>
            <w:tcW w:w="3680" w:type="dxa"/>
          </w:tcPr>
          <w:p w14:paraId="08A60D77" w14:textId="77777777" w:rsidR="00F00C38" w:rsidRPr="006C23AD" w:rsidRDefault="003A0EB1" w:rsidP="00F00C38">
            <w:pPr>
              <w:spacing w:before="0" w:after="0" w:line="240" w:lineRule="auto"/>
            </w:pPr>
            <w:r w:rsidRPr="006C23AD">
              <w:t>trajno</w:t>
            </w:r>
          </w:p>
        </w:tc>
      </w:tr>
      <w:tr w:rsidR="00F00C38" w:rsidRPr="006C23AD" w14:paraId="291CD099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2" w:type="dxa"/>
          </w:tcPr>
          <w:p w14:paraId="12A7CB95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 xml:space="preserve">Podrška za unos podataka </w:t>
            </w:r>
          </w:p>
        </w:tc>
        <w:tc>
          <w:tcPr>
            <w:tcW w:w="3680" w:type="dxa"/>
          </w:tcPr>
          <w:p w14:paraId="4A39DE95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F00C38" w:rsidRPr="006C23AD" w14:paraId="6A550651" w14:textId="77777777" w:rsidTr="00F00C38">
        <w:tc>
          <w:tcPr>
            <w:tcW w:w="5382" w:type="dxa"/>
          </w:tcPr>
          <w:p w14:paraId="517B4896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Izračuni gubitaka</w:t>
            </w:r>
          </w:p>
        </w:tc>
        <w:tc>
          <w:tcPr>
            <w:tcW w:w="3680" w:type="dxa"/>
          </w:tcPr>
          <w:p w14:paraId="019C758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10 godina</w:t>
            </w:r>
          </w:p>
        </w:tc>
      </w:tr>
      <w:tr w:rsidR="00F00C38" w:rsidRPr="006C23AD" w14:paraId="3AC740BA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382" w:type="dxa"/>
          </w:tcPr>
          <w:p w14:paraId="5AE04890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Otpuštanja i nagodbe</w:t>
            </w:r>
          </w:p>
        </w:tc>
        <w:tc>
          <w:tcPr>
            <w:tcW w:w="3680" w:type="dxa"/>
          </w:tcPr>
          <w:p w14:paraId="694C9A45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25 godina</w:t>
            </w:r>
          </w:p>
        </w:tc>
      </w:tr>
    </w:tbl>
    <w:p w14:paraId="090AFC7C" w14:textId="77777777" w:rsidR="006977AB" w:rsidRPr="006C23AD" w:rsidRDefault="006977AB" w:rsidP="006977AB"/>
    <w:p w14:paraId="0584DD85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H.</w:t>
      </w:r>
      <w:r w:rsidRPr="00750438">
        <w:rPr>
          <w:color w:val="0D5435"/>
        </w:rPr>
        <w:tab/>
        <w:t>PRAVNE DATOTEKE I PAPIRI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4531"/>
        <w:gridCol w:w="4531"/>
      </w:tblGrid>
      <w:tr w:rsidR="00F00C38" w:rsidRPr="006C23AD" w14:paraId="3605AA8D" w14:textId="77777777" w:rsidTr="00F00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</w:tcPr>
          <w:p w14:paraId="5532DAD5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Vrsta zapisa</w:t>
            </w:r>
          </w:p>
        </w:tc>
        <w:tc>
          <w:tcPr>
            <w:tcW w:w="4531" w:type="dxa"/>
          </w:tcPr>
          <w:p w14:paraId="1B01FAF8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Razdoblje zadržavanja</w:t>
            </w:r>
          </w:p>
        </w:tc>
      </w:tr>
      <w:tr w:rsidR="00F00C38" w:rsidRPr="006C23AD" w14:paraId="05D0BBDF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126CAE61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Pravni memorandumi i mišljenja (uključujući sve datoteke koje se odnose na predmet)</w:t>
            </w:r>
          </w:p>
        </w:tc>
        <w:tc>
          <w:tcPr>
            <w:tcW w:w="4531" w:type="dxa"/>
          </w:tcPr>
          <w:p w14:paraId="6E6A79D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7 godina nakon završetka materije</w:t>
            </w:r>
          </w:p>
        </w:tc>
      </w:tr>
      <w:tr w:rsidR="00F00C38" w:rsidRPr="006C23AD" w14:paraId="57B9ED0B" w14:textId="77777777" w:rsidTr="00F00C38">
        <w:tc>
          <w:tcPr>
            <w:tcW w:w="4531" w:type="dxa"/>
          </w:tcPr>
          <w:p w14:paraId="33C4053F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 xml:space="preserve">Datoteke iz parnica </w:t>
            </w:r>
          </w:p>
        </w:tc>
        <w:tc>
          <w:tcPr>
            <w:tcW w:w="4531" w:type="dxa"/>
          </w:tcPr>
          <w:p w14:paraId="020A1450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1 godinu nakon isteka žalbe ili vremena za podnošenje žalbe</w:t>
            </w:r>
          </w:p>
        </w:tc>
      </w:tr>
      <w:tr w:rsidR="00F00C38" w:rsidRPr="006C23AD" w14:paraId="133BF652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12C7B0BE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Sudski nalozi</w:t>
            </w:r>
          </w:p>
        </w:tc>
        <w:tc>
          <w:tcPr>
            <w:tcW w:w="4531" w:type="dxa"/>
          </w:tcPr>
          <w:p w14:paraId="11D4292A" w14:textId="77777777" w:rsidR="00F00C38" w:rsidRPr="006C23AD" w:rsidRDefault="003A0EB1" w:rsidP="00F00C38">
            <w:pPr>
              <w:spacing w:before="0" w:after="0" w:line="240" w:lineRule="auto"/>
            </w:pPr>
            <w:r w:rsidRPr="006C23AD">
              <w:t>trajno</w:t>
            </w:r>
          </w:p>
        </w:tc>
      </w:tr>
      <w:tr w:rsidR="00F00C38" w:rsidRPr="006C23AD" w14:paraId="362540A2" w14:textId="77777777" w:rsidTr="00F00C38">
        <w:tc>
          <w:tcPr>
            <w:tcW w:w="4531" w:type="dxa"/>
          </w:tcPr>
          <w:p w14:paraId="7E6554E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Zahtjevi za odlazak iz plana čuvanja zapisa</w:t>
            </w:r>
          </w:p>
        </w:tc>
        <w:tc>
          <w:tcPr>
            <w:tcW w:w="4531" w:type="dxa"/>
          </w:tcPr>
          <w:p w14:paraId="1076BC5F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10 godina</w:t>
            </w:r>
          </w:p>
        </w:tc>
      </w:tr>
    </w:tbl>
    <w:p w14:paraId="4E2D6290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I.</w:t>
      </w:r>
      <w:r w:rsidRPr="00750438">
        <w:rPr>
          <w:color w:val="0D5435"/>
        </w:rPr>
        <w:tab/>
        <w:t>RAZNO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4531"/>
        <w:gridCol w:w="4531"/>
      </w:tblGrid>
      <w:tr w:rsidR="00F00C38" w:rsidRPr="006C23AD" w14:paraId="20F13C21" w14:textId="77777777" w:rsidTr="00F00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</w:tcPr>
          <w:p w14:paraId="3E2B14BD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Vrsta zapisa</w:t>
            </w:r>
          </w:p>
        </w:tc>
        <w:tc>
          <w:tcPr>
            <w:tcW w:w="4531" w:type="dxa"/>
          </w:tcPr>
          <w:p w14:paraId="15C77C1E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Razdoblje zadržavanja</w:t>
            </w:r>
          </w:p>
        </w:tc>
      </w:tr>
      <w:tr w:rsidR="00F00C38" w:rsidRPr="006C23AD" w14:paraId="79CD0D64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619C7E6D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Konzultantska izvješća</w:t>
            </w:r>
          </w:p>
        </w:tc>
        <w:tc>
          <w:tcPr>
            <w:tcW w:w="4531" w:type="dxa"/>
          </w:tcPr>
          <w:p w14:paraId="4BAAFD87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2 godine</w:t>
            </w:r>
          </w:p>
        </w:tc>
      </w:tr>
      <w:tr w:rsidR="00F00C38" w:rsidRPr="006C23AD" w14:paraId="61847ADB" w14:textId="77777777" w:rsidTr="00F00C38">
        <w:tc>
          <w:tcPr>
            <w:tcW w:w="4531" w:type="dxa"/>
          </w:tcPr>
          <w:p w14:paraId="4A879E01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Materijal od povijesne vrijednosti (uključujući i fotografije, publikacije)</w:t>
            </w:r>
          </w:p>
        </w:tc>
        <w:tc>
          <w:tcPr>
            <w:tcW w:w="4531" w:type="dxa"/>
          </w:tcPr>
          <w:p w14:paraId="4FC55CC3" w14:textId="77777777" w:rsidR="00F00C38" w:rsidRPr="006C23AD" w:rsidRDefault="003A0EB1" w:rsidP="00F00C38">
            <w:pPr>
              <w:spacing w:before="0" w:after="0" w:line="240" w:lineRule="auto"/>
            </w:pPr>
            <w:r w:rsidRPr="006C23AD">
              <w:t>trajno</w:t>
            </w:r>
            <w:r w:rsidR="00F00C38" w:rsidRPr="006C23AD">
              <w:t xml:space="preserve"> </w:t>
            </w:r>
          </w:p>
        </w:tc>
      </w:tr>
      <w:tr w:rsidR="00F00C38" w:rsidRPr="006C23AD" w14:paraId="29F1AAA9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326A117B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Priručnici politika i procedura - Original</w:t>
            </w:r>
          </w:p>
        </w:tc>
        <w:tc>
          <w:tcPr>
            <w:tcW w:w="4531" w:type="dxa"/>
          </w:tcPr>
          <w:p w14:paraId="2A2D6112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 xml:space="preserve">Trenutna verzija s poviješću izmjena </w:t>
            </w:r>
          </w:p>
        </w:tc>
      </w:tr>
      <w:tr w:rsidR="00F00C38" w:rsidRPr="006C23AD" w14:paraId="4BF47F5C" w14:textId="77777777" w:rsidTr="00F00C38">
        <w:tc>
          <w:tcPr>
            <w:tcW w:w="4531" w:type="dxa"/>
          </w:tcPr>
          <w:p w14:paraId="372CD4EF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 xml:space="preserve">Priručnici politika i procedura - Kopije </w:t>
            </w:r>
          </w:p>
        </w:tc>
        <w:tc>
          <w:tcPr>
            <w:tcW w:w="4531" w:type="dxa"/>
          </w:tcPr>
          <w:p w14:paraId="4DF1AFDD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Zadržite samo trenutnu verziju</w:t>
            </w:r>
          </w:p>
        </w:tc>
      </w:tr>
      <w:tr w:rsidR="00F00C38" w:rsidRPr="006C23AD" w14:paraId="0437C365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7DC6D099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Godišnja izvješća</w:t>
            </w:r>
          </w:p>
        </w:tc>
        <w:tc>
          <w:tcPr>
            <w:tcW w:w="4531" w:type="dxa"/>
          </w:tcPr>
          <w:p w14:paraId="4F3D782A" w14:textId="77777777" w:rsidR="00F00C38" w:rsidRPr="006C23AD" w:rsidRDefault="003A0EB1" w:rsidP="00F00C38">
            <w:pPr>
              <w:spacing w:before="0" w:after="0" w:line="240" w:lineRule="auto"/>
            </w:pPr>
            <w:r w:rsidRPr="006C23AD">
              <w:t>trajno</w:t>
            </w:r>
          </w:p>
        </w:tc>
      </w:tr>
    </w:tbl>
    <w:p w14:paraId="6A4FAEE3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J.</w:t>
      </w:r>
      <w:r w:rsidRPr="00750438">
        <w:rPr>
          <w:color w:val="0D5435"/>
        </w:rPr>
        <w:tab/>
        <w:t>DOKUMENTI O PLAĆAMA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4531"/>
        <w:gridCol w:w="4531"/>
      </w:tblGrid>
      <w:tr w:rsidR="00F00C38" w:rsidRPr="006C23AD" w14:paraId="33516A1B" w14:textId="77777777" w:rsidTr="00F00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</w:tcPr>
          <w:p w14:paraId="0DF53952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Vrsta zapisa</w:t>
            </w:r>
          </w:p>
        </w:tc>
        <w:tc>
          <w:tcPr>
            <w:tcW w:w="4531" w:type="dxa"/>
          </w:tcPr>
          <w:p w14:paraId="13A4C620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Razdoblje zadržavanja</w:t>
            </w:r>
          </w:p>
        </w:tc>
      </w:tr>
      <w:tr w:rsidR="00F00C38" w:rsidRPr="006C23AD" w14:paraId="14822500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5560554A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 xml:space="preserve">Oduzimanje ovlaštenja zaposlenicima </w:t>
            </w:r>
          </w:p>
        </w:tc>
        <w:tc>
          <w:tcPr>
            <w:tcW w:w="4531" w:type="dxa"/>
          </w:tcPr>
          <w:p w14:paraId="6BB4DCA9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4 godine nakon prestanka</w:t>
            </w:r>
          </w:p>
        </w:tc>
      </w:tr>
      <w:tr w:rsidR="00F00C38" w:rsidRPr="006C23AD" w14:paraId="02AFC99C" w14:textId="77777777" w:rsidTr="00F00C38">
        <w:tc>
          <w:tcPr>
            <w:tcW w:w="4531" w:type="dxa"/>
          </w:tcPr>
          <w:p w14:paraId="5FD2302A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Odbitci od plaće</w:t>
            </w:r>
          </w:p>
        </w:tc>
        <w:tc>
          <w:tcPr>
            <w:tcW w:w="4531" w:type="dxa"/>
          </w:tcPr>
          <w:p w14:paraId="1D8E99D2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Otpremnine + 7 godina</w:t>
            </w:r>
          </w:p>
        </w:tc>
      </w:tr>
      <w:tr w:rsidR="00F00C38" w:rsidRPr="006C23AD" w14:paraId="48EE2E5C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2CD6219E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Platni obrasci</w:t>
            </w:r>
          </w:p>
        </w:tc>
        <w:tc>
          <w:tcPr>
            <w:tcW w:w="4531" w:type="dxa"/>
          </w:tcPr>
          <w:p w14:paraId="2DD469DE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Otpremnine + 7 godina</w:t>
            </w:r>
          </w:p>
        </w:tc>
      </w:tr>
      <w:tr w:rsidR="00F00C38" w:rsidRPr="006C23AD" w14:paraId="4184DBF0" w14:textId="77777777" w:rsidTr="00F00C38">
        <w:tc>
          <w:tcPr>
            <w:tcW w:w="4531" w:type="dxa"/>
          </w:tcPr>
          <w:p w14:paraId="7475488D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Dodaci, prilozi, dodjele</w:t>
            </w:r>
          </w:p>
        </w:tc>
        <w:tc>
          <w:tcPr>
            <w:tcW w:w="4531" w:type="dxa"/>
          </w:tcPr>
          <w:p w14:paraId="526D2DDA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Otpremnine + 7 godina</w:t>
            </w:r>
          </w:p>
        </w:tc>
      </w:tr>
      <w:tr w:rsidR="00F00C38" w:rsidRPr="006C23AD" w14:paraId="7C4ED418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20F65491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Evidencija troškova distribucije rada</w:t>
            </w:r>
          </w:p>
        </w:tc>
        <w:tc>
          <w:tcPr>
            <w:tcW w:w="4531" w:type="dxa"/>
          </w:tcPr>
          <w:p w14:paraId="2516F201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F00C38" w:rsidRPr="006C23AD" w14:paraId="169EE2C0" w14:textId="77777777" w:rsidTr="00F00C38">
        <w:tc>
          <w:tcPr>
            <w:tcW w:w="4531" w:type="dxa"/>
          </w:tcPr>
          <w:p w14:paraId="772BA4B6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Platni registri (bruto i neto)</w:t>
            </w:r>
          </w:p>
        </w:tc>
        <w:tc>
          <w:tcPr>
            <w:tcW w:w="4531" w:type="dxa"/>
          </w:tcPr>
          <w:p w14:paraId="605ACE08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F00C38" w:rsidRPr="006C23AD" w14:paraId="3FD9E155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686D8B0E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Vremenske kartice / listovi</w:t>
            </w:r>
          </w:p>
        </w:tc>
        <w:tc>
          <w:tcPr>
            <w:tcW w:w="4531" w:type="dxa"/>
          </w:tcPr>
          <w:p w14:paraId="4D7C97D7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2 godine</w:t>
            </w:r>
          </w:p>
        </w:tc>
      </w:tr>
      <w:tr w:rsidR="00F00C38" w:rsidRPr="006C23AD" w14:paraId="7ACD5CE5" w14:textId="77777777" w:rsidTr="00F00C38">
        <w:tc>
          <w:tcPr>
            <w:tcW w:w="4531" w:type="dxa"/>
          </w:tcPr>
          <w:p w14:paraId="24A645A2" w14:textId="77777777" w:rsidR="00F00C38" w:rsidRPr="006C23AD" w:rsidRDefault="003A0EB1" w:rsidP="00F00C38">
            <w:pPr>
              <w:spacing w:before="0" w:after="0" w:line="240" w:lineRule="auto"/>
            </w:pPr>
            <w:r w:rsidRPr="006C23AD">
              <w:t>Neostvareni zapisi plać</w:t>
            </w:r>
            <w:r w:rsidR="00F00C38" w:rsidRPr="006C23AD">
              <w:t>a</w:t>
            </w:r>
          </w:p>
        </w:tc>
        <w:tc>
          <w:tcPr>
            <w:tcW w:w="4531" w:type="dxa"/>
          </w:tcPr>
          <w:p w14:paraId="19CA23D5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6 godina</w:t>
            </w:r>
          </w:p>
        </w:tc>
      </w:tr>
    </w:tbl>
    <w:p w14:paraId="3371B813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K.</w:t>
      </w:r>
      <w:r w:rsidRPr="00750438">
        <w:rPr>
          <w:color w:val="0D5435"/>
        </w:rPr>
        <w:tab/>
        <w:t>MIROVINSKI DOKUMENTI I PRATEĆI PODACI O ZAPOSLENICIMA</w:t>
      </w:r>
    </w:p>
    <w:p w14:paraId="2CAF868C" w14:textId="77777777" w:rsidR="006977AB" w:rsidRPr="006C23AD" w:rsidRDefault="006977AB" w:rsidP="006977AB">
      <w:r w:rsidRPr="006C23AD">
        <w:t>Opći princip: Mirovinski dokumente i prateći podaci zaposlenika vode se na način da se donatorski forum može ostvariti u svakom trenutku bez obzira na to je li se mirovina isplaćuje za svaku osobu i ukoliko je tako iznos takve mirovine.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4531"/>
        <w:gridCol w:w="4531"/>
      </w:tblGrid>
      <w:tr w:rsidR="00F00C38" w:rsidRPr="006C23AD" w14:paraId="63E7D5F4" w14:textId="77777777" w:rsidTr="00F00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</w:tcPr>
          <w:p w14:paraId="64C973F0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Vrsta zapisa</w:t>
            </w:r>
          </w:p>
        </w:tc>
        <w:tc>
          <w:tcPr>
            <w:tcW w:w="4531" w:type="dxa"/>
          </w:tcPr>
          <w:p w14:paraId="1F71982E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Razdoblje zadržavanja</w:t>
            </w:r>
          </w:p>
        </w:tc>
      </w:tr>
      <w:tr w:rsidR="00F00C38" w:rsidRPr="006C23AD" w14:paraId="39DDEC27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5007E927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Zapisi o umirovljenju i mirovinama</w:t>
            </w:r>
          </w:p>
        </w:tc>
        <w:tc>
          <w:tcPr>
            <w:tcW w:w="4531" w:type="dxa"/>
          </w:tcPr>
          <w:p w14:paraId="5A884C24" w14:textId="77777777" w:rsidR="00F00C38" w:rsidRPr="006C23AD" w:rsidRDefault="003A0EB1" w:rsidP="00F00C38">
            <w:pPr>
              <w:spacing w:before="0" w:after="0" w:line="240" w:lineRule="auto"/>
            </w:pPr>
            <w:r w:rsidRPr="006C23AD">
              <w:t>trajno</w:t>
            </w:r>
          </w:p>
        </w:tc>
      </w:tr>
    </w:tbl>
    <w:p w14:paraId="11B95D4D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lastRenderedPageBreak/>
        <w:t>L.</w:t>
      </w:r>
      <w:r w:rsidRPr="00750438">
        <w:rPr>
          <w:color w:val="0D5435"/>
        </w:rPr>
        <w:tab/>
        <w:t>KADROVSKA EVIDENCIJA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4531"/>
        <w:gridCol w:w="4531"/>
      </w:tblGrid>
      <w:tr w:rsidR="00F00C38" w:rsidRPr="006C23AD" w14:paraId="70EA146B" w14:textId="77777777" w:rsidTr="00F00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</w:tcPr>
          <w:p w14:paraId="0F3D113E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Vrsta zapisa</w:t>
            </w:r>
          </w:p>
        </w:tc>
        <w:tc>
          <w:tcPr>
            <w:tcW w:w="4531" w:type="dxa"/>
          </w:tcPr>
          <w:p w14:paraId="34CB28D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Razdoblje zadržavanja</w:t>
            </w:r>
          </w:p>
        </w:tc>
      </w:tr>
      <w:tr w:rsidR="00F00C38" w:rsidRPr="006C23AD" w14:paraId="18470400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5F1E510B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Povjerenstva / Bonusi / Poticaji / Nagrade</w:t>
            </w:r>
          </w:p>
        </w:tc>
        <w:tc>
          <w:tcPr>
            <w:tcW w:w="4531" w:type="dxa"/>
          </w:tcPr>
          <w:p w14:paraId="2917FCB9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F00C38" w:rsidRPr="006C23AD" w14:paraId="60191DA2" w14:textId="77777777" w:rsidTr="00F00C38">
        <w:tc>
          <w:tcPr>
            <w:tcW w:w="4531" w:type="dxa"/>
          </w:tcPr>
          <w:p w14:paraId="77712FB7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 xml:space="preserve">Izvješća informacija o poslodavcu </w:t>
            </w:r>
          </w:p>
        </w:tc>
        <w:tc>
          <w:tcPr>
            <w:tcW w:w="4531" w:type="dxa"/>
          </w:tcPr>
          <w:p w14:paraId="4C4076C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2 godine nakon smijeniti i podnošenje (što god je duže)</w:t>
            </w:r>
          </w:p>
        </w:tc>
      </w:tr>
      <w:tr w:rsidR="00F00C38" w:rsidRPr="006C23AD" w14:paraId="74F7D8A8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3E92C74A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Evidencija zaposlenika o zaradi</w:t>
            </w:r>
          </w:p>
        </w:tc>
        <w:tc>
          <w:tcPr>
            <w:tcW w:w="4531" w:type="dxa"/>
          </w:tcPr>
          <w:p w14:paraId="1FF429E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Rastava + 7 godina</w:t>
            </w:r>
          </w:p>
        </w:tc>
      </w:tr>
      <w:tr w:rsidR="00F00C38" w:rsidRPr="006C23AD" w14:paraId="7CDB25C7" w14:textId="77777777" w:rsidTr="00F00C38">
        <w:tc>
          <w:tcPr>
            <w:tcW w:w="4531" w:type="dxa"/>
          </w:tcPr>
          <w:p w14:paraId="633F9426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 xml:space="preserve">Priručnici zaposlenika </w:t>
            </w:r>
          </w:p>
        </w:tc>
        <w:tc>
          <w:tcPr>
            <w:tcW w:w="4531" w:type="dxa"/>
          </w:tcPr>
          <w:p w14:paraId="19235E08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1 primjerak čuva se trajno</w:t>
            </w:r>
          </w:p>
        </w:tc>
      </w:tr>
      <w:tr w:rsidR="00F00C38" w:rsidRPr="006C23AD" w14:paraId="12F81E33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7E45516E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Zdravstveni kartoni zaposlenika</w:t>
            </w:r>
          </w:p>
        </w:tc>
        <w:tc>
          <w:tcPr>
            <w:tcW w:w="4531" w:type="dxa"/>
          </w:tcPr>
          <w:p w14:paraId="4451D8D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Rastava + 6 godina</w:t>
            </w:r>
          </w:p>
        </w:tc>
      </w:tr>
      <w:tr w:rsidR="00F00C38" w:rsidRPr="006C23AD" w14:paraId="649879BF" w14:textId="77777777" w:rsidTr="00F00C38">
        <w:tc>
          <w:tcPr>
            <w:tcW w:w="4531" w:type="dxa"/>
          </w:tcPr>
          <w:p w14:paraId="53AB548E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Evidencija zaposlenika (uključujući evidencije individualnog pohađanja, obrasce, zapisi promjene posla ili statusa, ocjene uspješnosti, otpremnine, informacije o odbitku, nagrade, zapisa rezultata ispitivanja, obuke i kvalifikacija)</w:t>
            </w:r>
          </w:p>
        </w:tc>
        <w:tc>
          <w:tcPr>
            <w:tcW w:w="4531" w:type="dxa"/>
          </w:tcPr>
          <w:p w14:paraId="6ED7B71B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6 godina nakon razdvajanja</w:t>
            </w:r>
          </w:p>
        </w:tc>
      </w:tr>
      <w:tr w:rsidR="00F00C38" w:rsidRPr="006C23AD" w14:paraId="76E4968C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488386CD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Ugovori o zapošljavanju – Individualna</w:t>
            </w:r>
          </w:p>
        </w:tc>
        <w:tc>
          <w:tcPr>
            <w:tcW w:w="4531" w:type="dxa"/>
          </w:tcPr>
          <w:p w14:paraId="78D74E52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7 godina nakon razdvajanja</w:t>
            </w:r>
          </w:p>
        </w:tc>
      </w:tr>
      <w:tr w:rsidR="00F00C38" w:rsidRPr="006C23AD" w14:paraId="5AB69BC6" w14:textId="77777777" w:rsidTr="00F00C38">
        <w:tc>
          <w:tcPr>
            <w:tcW w:w="4531" w:type="dxa"/>
          </w:tcPr>
          <w:p w14:paraId="3A707551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 xml:space="preserve">Zapisi o zapošljavanju - Usklađenost s agencijama i oglasi za posao  </w:t>
            </w:r>
          </w:p>
        </w:tc>
        <w:tc>
          <w:tcPr>
            <w:tcW w:w="4531" w:type="dxa"/>
          </w:tcPr>
          <w:p w14:paraId="07517308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3 godine od datuma odluke o zapošljavanju</w:t>
            </w:r>
          </w:p>
        </w:tc>
      </w:tr>
      <w:tr w:rsidR="00F00C38" w:rsidRPr="006C23AD" w14:paraId="4BEB8EDD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2A82D8AB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Zapisi o Zapošljavanje – svi nezaposleni podnositelji zahtjeva (uključujući sve njihove aplikacije, životopisi, i zamolbe, bilo poželjni ili nepoželjni, rezultate post ponuda, psiholoških testova, rezultatima pozadinske istrage, kao i pripadajuća korespondencija)</w:t>
            </w:r>
          </w:p>
        </w:tc>
        <w:tc>
          <w:tcPr>
            <w:tcW w:w="4531" w:type="dxa"/>
          </w:tcPr>
          <w:p w14:paraId="78BED483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2-4 godina (4 godine, ako datoteka sadrži bilo koju korespondenciju koja se može tumačiti kao ponuda)</w:t>
            </w:r>
          </w:p>
        </w:tc>
      </w:tr>
      <w:tr w:rsidR="00F00C38" w:rsidRPr="006C23AD" w14:paraId="12AD9C6A" w14:textId="77777777" w:rsidTr="00F00C38">
        <w:tc>
          <w:tcPr>
            <w:tcW w:w="4531" w:type="dxa"/>
          </w:tcPr>
          <w:p w14:paraId="26D49612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Opis posla</w:t>
            </w:r>
          </w:p>
        </w:tc>
        <w:tc>
          <w:tcPr>
            <w:tcW w:w="4531" w:type="dxa"/>
          </w:tcPr>
          <w:p w14:paraId="448DE597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3 godine poslije zamjene</w:t>
            </w:r>
          </w:p>
        </w:tc>
      </w:tr>
      <w:tr w:rsidR="00F00C38" w:rsidRPr="006C23AD" w14:paraId="1C9ABCB7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295637B8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Zapisi broja osoblja</w:t>
            </w:r>
          </w:p>
        </w:tc>
        <w:tc>
          <w:tcPr>
            <w:tcW w:w="4531" w:type="dxa"/>
          </w:tcPr>
          <w:p w14:paraId="6BA463EF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3 godine</w:t>
            </w:r>
          </w:p>
        </w:tc>
      </w:tr>
      <w:tr w:rsidR="00F00C38" w:rsidRPr="006C23AD" w14:paraId="113A4D46" w14:textId="77777777" w:rsidTr="00F00C38">
        <w:tc>
          <w:tcPr>
            <w:tcW w:w="4531" w:type="dxa"/>
          </w:tcPr>
          <w:p w14:paraId="774679BD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Obrasci</w:t>
            </w:r>
          </w:p>
        </w:tc>
        <w:tc>
          <w:tcPr>
            <w:tcW w:w="4531" w:type="dxa"/>
          </w:tcPr>
          <w:p w14:paraId="65B94FE1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3 godine nakon zapošljavanja, ili 1 godinu nakon odvajanja ako kasnije</w:t>
            </w:r>
          </w:p>
        </w:tc>
      </w:tr>
    </w:tbl>
    <w:p w14:paraId="04B32471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M.</w:t>
      </w:r>
      <w:r w:rsidRPr="00750438">
        <w:rPr>
          <w:color w:val="0D5435"/>
        </w:rPr>
        <w:tab/>
        <w:t>ZAPISI O VLASNIŠTVU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4531"/>
        <w:gridCol w:w="4531"/>
      </w:tblGrid>
      <w:tr w:rsidR="00F00C38" w:rsidRPr="006C23AD" w14:paraId="5FDF6E54" w14:textId="77777777" w:rsidTr="00F00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</w:tcPr>
          <w:p w14:paraId="6789A46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 xml:space="preserve">Vrsta zapisa </w:t>
            </w:r>
          </w:p>
        </w:tc>
        <w:tc>
          <w:tcPr>
            <w:tcW w:w="4531" w:type="dxa"/>
          </w:tcPr>
          <w:p w14:paraId="26748A03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Razdoblje zadržavanja</w:t>
            </w:r>
          </w:p>
        </w:tc>
      </w:tr>
      <w:tr w:rsidR="00F00C38" w:rsidRPr="006C23AD" w14:paraId="3FFBD4A0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1998732C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Dopisivanje, imovinski dijelovi, procjene, licence, prava smejra</w:t>
            </w:r>
          </w:p>
        </w:tc>
        <w:tc>
          <w:tcPr>
            <w:tcW w:w="4531" w:type="dxa"/>
          </w:tcPr>
          <w:p w14:paraId="08870C9F" w14:textId="77777777" w:rsidR="00F00C38" w:rsidRPr="006C23AD" w:rsidRDefault="003A0EB1" w:rsidP="00F00C38">
            <w:pPr>
              <w:spacing w:before="0" w:after="0" w:line="240" w:lineRule="auto"/>
            </w:pPr>
            <w:r w:rsidRPr="006C23AD">
              <w:t>trajno</w:t>
            </w:r>
          </w:p>
        </w:tc>
      </w:tr>
      <w:tr w:rsidR="00F00C38" w:rsidRPr="006C23AD" w14:paraId="03C63C42" w14:textId="77777777" w:rsidTr="00F00C38">
        <w:tc>
          <w:tcPr>
            <w:tcW w:w="4531" w:type="dxa"/>
          </w:tcPr>
          <w:p w14:paraId="3B18E60D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Kupovina / Prodaja / Sporazum Izvorni Najam</w:t>
            </w:r>
          </w:p>
        </w:tc>
        <w:tc>
          <w:tcPr>
            <w:tcW w:w="4531" w:type="dxa"/>
          </w:tcPr>
          <w:p w14:paraId="453E5817" w14:textId="77777777" w:rsidR="00F00C38" w:rsidRPr="006C23AD" w:rsidRDefault="003A0EB1" w:rsidP="00F00C38">
            <w:pPr>
              <w:spacing w:before="0" w:after="0" w:line="240" w:lineRule="auto"/>
            </w:pPr>
            <w:r w:rsidRPr="006C23AD">
              <w:t>trajno</w:t>
            </w:r>
          </w:p>
        </w:tc>
      </w:tr>
      <w:tr w:rsidR="00F00C38" w:rsidRPr="006C23AD" w14:paraId="7DF06B14" w14:textId="77777777" w:rsidTr="00F00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6702518B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Politike osiguranja imovine</w:t>
            </w:r>
          </w:p>
        </w:tc>
        <w:tc>
          <w:tcPr>
            <w:tcW w:w="4531" w:type="dxa"/>
          </w:tcPr>
          <w:p w14:paraId="5EFF29B8" w14:textId="77777777" w:rsidR="00F00C38" w:rsidRPr="006C23AD" w:rsidRDefault="003A0EB1" w:rsidP="00F00C38">
            <w:pPr>
              <w:spacing w:before="0" w:after="0" w:line="240" w:lineRule="auto"/>
            </w:pPr>
            <w:r w:rsidRPr="006C23AD">
              <w:t>trajno</w:t>
            </w:r>
          </w:p>
        </w:tc>
      </w:tr>
    </w:tbl>
    <w:p w14:paraId="0B48EC68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N.</w:t>
      </w:r>
      <w:r w:rsidRPr="00750438">
        <w:rPr>
          <w:color w:val="0D5435"/>
        </w:rPr>
        <w:tab/>
        <w:t>POREZNE EVIDENCIJE</w:t>
      </w:r>
    </w:p>
    <w:p w14:paraId="07A21B4A" w14:textId="77777777" w:rsidR="006977AB" w:rsidRPr="006C23AD" w:rsidRDefault="006977AB" w:rsidP="006977AB">
      <w:r w:rsidRPr="006C23AD">
        <w:t>Opći princip: Donatorski forum moraju voditi knjige računa ili zapisa koji su dostatni za utvrđivanje iznosa bruto dohotka, odbitaka, kredita ili drugih pitanja koja trebaju biti prikazani u takvom povratku.</w:t>
      </w:r>
    </w:p>
    <w:p w14:paraId="70FDA0A0" w14:textId="77777777" w:rsidR="006977AB" w:rsidRPr="006C23AD" w:rsidRDefault="006977AB" w:rsidP="006977AB">
      <w:r w:rsidRPr="006C23AD">
        <w:t>Ovi dokumenti i evidencija moraju se čuvati tako dugo dok njegov sadržaj može postati materijal u upravi EU, državnog i lokalnog prihoda, franšize, i zakona o porezu na imovinu.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6658"/>
        <w:gridCol w:w="2404"/>
      </w:tblGrid>
      <w:tr w:rsidR="00F00C38" w:rsidRPr="006C23AD" w14:paraId="21B25DF0" w14:textId="77777777" w:rsidTr="003A0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4D08038C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Vrsta zapisa</w:t>
            </w:r>
          </w:p>
        </w:tc>
        <w:tc>
          <w:tcPr>
            <w:tcW w:w="2404" w:type="dxa"/>
          </w:tcPr>
          <w:p w14:paraId="477D019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Razdoblje zadržavanja</w:t>
            </w:r>
          </w:p>
        </w:tc>
      </w:tr>
      <w:tr w:rsidR="00F00C38" w:rsidRPr="006C23AD" w14:paraId="677B6894" w14:textId="77777777" w:rsidTr="003A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58" w:type="dxa"/>
          </w:tcPr>
          <w:p w14:paraId="52CA8B7D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lastRenderedPageBreak/>
              <w:t>Dokumenti oslobođenja od poreza i pripadajuća korespondencija</w:t>
            </w:r>
          </w:p>
        </w:tc>
        <w:tc>
          <w:tcPr>
            <w:tcW w:w="2404" w:type="dxa"/>
          </w:tcPr>
          <w:p w14:paraId="3F56294E" w14:textId="77777777" w:rsidR="00F00C38" w:rsidRPr="006C23AD" w:rsidRDefault="003A0EB1" w:rsidP="00F00C38">
            <w:pPr>
              <w:spacing w:before="0" w:after="0" w:line="240" w:lineRule="auto"/>
            </w:pPr>
            <w:r w:rsidRPr="006C23AD">
              <w:t>trajno</w:t>
            </w:r>
          </w:p>
        </w:tc>
      </w:tr>
      <w:tr w:rsidR="00F00C38" w:rsidRPr="006C23AD" w14:paraId="664CFDA2" w14:textId="77777777" w:rsidTr="003A0EB1">
        <w:tc>
          <w:tcPr>
            <w:tcW w:w="6658" w:type="dxa"/>
          </w:tcPr>
          <w:p w14:paraId="0467EE67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Presude o porezu</w:t>
            </w:r>
          </w:p>
        </w:tc>
        <w:tc>
          <w:tcPr>
            <w:tcW w:w="2404" w:type="dxa"/>
          </w:tcPr>
          <w:p w14:paraId="2231A9D4" w14:textId="77777777" w:rsidR="00F00C38" w:rsidRPr="006C23AD" w:rsidRDefault="003A0EB1" w:rsidP="00F00C38">
            <w:pPr>
              <w:spacing w:before="0" w:after="0" w:line="240" w:lineRule="auto"/>
            </w:pPr>
            <w:r w:rsidRPr="006C23AD">
              <w:t>trajno</w:t>
            </w:r>
          </w:p>
        </w:tc>
      </w:tr>
      <w:tr w:rsidR="00F00C38" w:rsidRPr="006C23AD" w14:paraId="6074660C" w14:textId="77777777" w:rsidTr="003A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58" w:type="dxa"/>
          </w:tcPr>
          <w:p w14:paraId="32AB24F7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 xml:space="preserve">Zapisi trošarina </w:t>
            </w:r>
          </w:p>
        </w:tc>
        <w:tc>
          <w:tcPr>
            <w:tcW w:w="2404" w:type="dxa"/>
          </w:tcPr>
          <w:p w14:paraId="6AB5EDE5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F00C38" w:rsidRPr="006C23AD" w14:paraId="59870BE3" w14:textId="77777777" w:rsidTr="003A0EB1">
        <w:tc>
          <w:tcPr>
            <w:tcW w:w="6658" w:type="dxa"/>
          </w:tcPr>
          <w:p w14:paraId="6C7BBDDD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Platne porezne evidencije</w:t>
            </w:r>
          </w:p>
        </w:tc>
        <w:tc>
          <w:tcPr>
            <w:tcW w:w="2404" w:type="dxa"/>
          </w:tcPr>
          <w:p w14:paraId="622FA98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F00C38" w:rsidRPr="006C23AD" w14:paraId="10B5435B" w14:textId="77777777" w:rsidTr="003A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58" w:type="dxa"/>
          </w:tcPr>
          <w:p w14:paraId="2CDFE2A0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Porezni računi, potvrde, izvještaji</w:t>
            </w:r>
          </w:p>
        </w:tc>
        <w:tc>
          <w:tcPr>
            <w:tcW w:w="2404" w:type="dxa"/>
          </w:tcPr>
          <w:p w14:paraId="2405E1D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F00C38" w:rsidRPr="006C23AD" w14:paraId="1C81AC93" w14:textId="77777777" w:rsidTr="003A0EB1">
        <w:tc>
          <w:tcPr>
            <w:tcW w:w="6658" w:type="dxa"/>
          </w:tcPr>
          <w:p w14:paraId="14E5BC86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 xml:space="preserve">Porezne prijave na dohodak, franšiza nekretnina </w:t>
            </w:r>
          </w:p>
        </w:tc>
        <w:tc>
          <w:tcPr>
            <w:tcW w:w="2404" w:type="dxa"/>
          </w:tcPr>
          <w:p w14:paraId="4C7E1893" w14:textId="77777777" w:rsidR="00F00C38" w:rsidRPr="006C23AD" w:rsidRDefault="003A0EB1" w:rsidP="00F00C38">
            <w:pPr>
              <w:spacing w:before="0" w:after="0" w:line="240" w:lineRule="auto"/>
            </w:pPr>
            <w:r w:rsidRPr="006C23AD">
              <w:t>trajno</w:t>
            </w:r>
          </w:p>
        </w:tc>
      </w:tr>
      <w:tr w:rsidR="00F00C38" w:rsidRPr="006C23AD" w14:paraId="2D707E20" w14:textId="77777777" w:rsidTr="003A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58" w:type="dxa"/>
          </w:tcPr>
          <w:p w14:paraId="35C64FD5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 xml:space="preserve">Porezna obrasci - Originali </w:t>
            </w:r>
          </w:p>
        </w:tc>
        <w:tc>
          <w:tcPr>
            <w:tcW w:w="2404" w:type="dxa"/>
          </w:tcPr>
          <w:p w14:paraId="13F15C59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F00C38" w:rsidRPr="006C23AD" w14:paraId="511D0726" w14:textId="77777777" w:rsidTr="003A0EB1">
        <w:tc>
          <w:tcPr>
            <w:tcW w:w="6658" w:type="dxa"/>
          </w:tcPr>
          <w:p w14:paraId="4FA3698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Prodaja /korištenje porezne evidencije</w:t>
            </w:r>
          </w:p>
        </w:tc>
        <w:tc>
          <w:tcPr>
            <w:tcW w:w="2404" w:type="dxa"/>
          </w:tcPr>
          <w:p w14:paraId="4B13C944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F00C38" w:rsidRPr="006C23AD" w14:paraId="02110A9C" w14:textId="77777777" w:rsidTr="003A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58" w:type="dxa"/>
          </w:tcPr>
          <w:p w14:paraId="61A827A7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Godišnji informacije o povratu</w:t>
            </w:r>
          </w:p>
        </w:tc>
        <w:tc>
          <w:tcPr>
            <w:tcW w:w="2404" w:type="dxa"/>
          </w:tcPr>
          <w:p w14:paraId="0B060C43" w14:textId="77777777" w:rsidR="00F00C38" w:rsidRPr="006C23AD" w:rsidRDefault="003A0EB1" w:rsidP="00F00C38">
            <w:pPr>
              <w:spacing w:before="0" w:after="0" w:line="240" w:lineRule="auto"/>
            </w:pPr>
            <w:r w:rsidRPr="006C23AD">
              <w:t>trajno</w:t>
            </w:r>
          </w:p>
        </w:tc>
      </w:tr>
      <w:tr w:rsidR="00F00C38" w:rsidRPr="006C23AD" w14:paraId="326D8286" w14:textId="77777777" w:rsidTr="003A0EB1">
        <w:tc>
          <w:tcPr>
            <w:tcW w:w="6658" w:type="dxa"/>
          </w:tcPr>
          <w:p w14:paraId="62D0B2D9" w14:textId="77777777" w:rsidR="00F00C38" w:rsidRPr="006C23AD" w:rsidRDefault="00F00C38" w:rsidP="00F00C38">
            <w:pPr>
              <w:spacing w:before="0" w:after="0" w:line="240" w:lineRule="auto"/>
            </w:pPr>
            <w:r w:rsidRPr="006C23AD">
              <w:t>Evidencija o državnoj reviziji</w:t>
            </w:r>
          </w:p>
        </w:tc>
        <w:tc>
          <w:tcPr>
            <w:tcW w:w="2404" w:type="dxa"/>
          </w:tcPr>
          <w:p w14:paraId="7B6A272A" w14:textId="77777777" w:rsidR="00F00C38" w:rsidRPr="006C23AD" w:rsidRDefault="003A0EB1" w:rsidP="00F00C38">
            <w:pPr>
              <w:spacing w:before="0" w:after="0" w:line="240" w:lineRule="auto"/>
            </w:pPr>
            <w:r w:rsidRPr="006C23AD">
              <w:t>trajno</w:t>
            </w:r>
          </w:p>
        </w:tc>
      </w:tr>
    </w:tbl>
    <w:p w14:paraId="2E3529B8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O.</w:t>
      </w:r>
      <w:r w:rsidRPr="00750438">
        <w:rPr>
          <w:color w:val="0D5435"/>
        </w:rPr>
        <w:tab/>
        <w:t xml:space="preserve">ZAPISI UČEŠĆE 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4531"/>
        <w:gridCol w:w="4531"/>
      </w:tblGrid>
      <w:tr w:rsidR="003A0EB1" w:rsidRPr="006C23AD" w14:paraId="1B42F172" w14:textId="77777777" w:rsidTr="003A0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</w:tcPr>
          <w:p w14:paraId="488E45EB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Vrsta zapisa</w:t>
            </w:r>
          </w:p>
        </w:tc>
        <w:tc>
          <w:tcPr>
            <w:tcW w:w="4531" w:type="dxa"/>
          </w:tcPr>
          <w:p w14:paraId="151D2C8E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Razdoblje zadržavanja</w:t>
            </w:r>
          </w:p>
        </w:tc>
      </w:tr>
      <w:tr w:rsidR="003A0EB1" w:rsidRPr="006C23AD" w14:paraId="1A550FDC" w14:textId="77777777" w:rsidTr="003A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72355C2E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Zapisi o doprinosima</w:t>
            </w:r>
          </w:p>
        </w:tc>
        <w:tc>
          <w:tcPr>
            <w:tcW w:w="4531" w:type="dxa"/>
          </w:tcPr>
          <w:p w14:paraId="041E52A4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trajno</w:t>
            </w:r>
          </w:p>
        </w:tc>
      </w:tr>
      <w:tr w:rsidR="003A0EB1" w:rsidRPr="006C23AD" w14:paraId="50EE7DA1" w14:textId="77777777" w:rsidTr="003A0EB1">
        <w:tc>
          <w:tcPr>
            <w:tcW w:w="4531" w:type="dxa"/>
          </w:tcPr>
          <w:p w14:paraId="4C4E19D4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Društvo odluke ili drugi dokumenti kojima se dokazuju uvjeti poklona</w:t>
            </w:r>
          </w:p>
        </w:tc>
        <w:tc>
          <w:tcPr>
            <w:tcW w:w="4531" w:type="dxa"/>
          </w:tcPr>
          <w:p w14:paraId="6B41A89D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trajno</w:t>
            </w:r>
          </w:p>
        </w:tc>
      </w:tr>
    </w:tbl>
    <w:p w14:paraId="68566739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P.</w:t>
      </w:r>
      <w:r w:rsidRPr="00750438">
        <w:rPr>
          <w:color w:val="0D5435"/>
        </w:rPr>
        <w:tab/>
        <w:t>ZAPISI PROGRAMA I USLUGA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4531"/>
        <w:gridCol w:w="4531"/>
      </w:tblGrid>
      <w:tr w:rsidR="003A0EB1" w:rsidRPr="006C23AD" w14:paraId="573316C9" w14:textId="77777777" w:rsidTr="003A0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</w:tcPr>
          <w:p w14:paraId="55C2D876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Vrsta zapisa</w:t>
            </w:r>
          </w:p>
        </w:tc>
        <w:tc>
          <w:tcPr>
            <w:tcW w:w="4531" w:type="dxa"/>
          </w:tcPr>
          <w:p w14:paraId="2EF71025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Razdoblje zadržavanja</w:t>
            </w:r>
          </w:p>
        </w:tc>
      </w:tr>
      <w:tr w:rsidR="003A0EB1" w:rsidRPr="006C23AD" w14:paraId="17D2037C" w14:textId="77777777" w:rsidTr="003A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5DFDF176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{ Unesite tipove programa i usluga}</w:t>
            </w:r>
          </w:p>
        </w:tc>
        <w:tc>
          <w:tcPr>
            <w:tcW w:w="4531" w:type="dxa"/>
          </w:tcPr>
          <w:p w14:paraId="722530E7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7 godina</w:t>
            </w:r>
          </w:p>
        </w:tc>
      </w:tr>
      <w:tr w:rsidR="003A0EB1" w:rsidRPr="006C23AD" w14:paraId="19CEA74E" w14:textId="77777777" w:rsidTr="003A0EB1">
        <w:tc>
          <w:tcPr>
            <w:tcW w:w="4531" w:type="dxa"/>
          </w:tcPr>
          <w:p w14:paraId="6EDC5F5F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Društvo okupljanje</w:t>
            </w:r>
          </w:p>
        </w:tc>
        <w:tc>
          <w:tcPr>
            <w:tcW w:w="4531" w:type="dxa"/>
          </w:tcPr>
          <w:p w14:paraId="1743A99D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trajno (samo jedan primjerak)</w:t>
            </w:r>
          </w:p>
        </w:tc>
      </w:tr>
      <w:tr w:rsidR="003A0EB1" w:rsidRPr="006C23AD" w14:paraId="37CE463F" w14:textId="77777777" w:rsidTr="003A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27F528D0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Istraživanje i publikacije</w:t>
            </w:r>
          </w:p>
        </w:tc>
        <w:tc>
          <w:tcPr>
            <w:tcW w:w="4531" w:type="dxa"/>
          </w:tcPr>
          <w:p w14:paraId="032B865D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trajno (samo jedan primjerak)</w:t>
            </w:r>
          </w:p>
        </w:tc>
      </w:tr>
    </w:tbl>
    <w:p w14:paraId="7F69BC05" w14:textId="77777777" w:rsidR="006977AB" w:rsidRPr="00750438" w:rsidRDefault="006977AB" w:rsidP="00750438">
      <w:pPr>
        <w:pStyle w:val="Heading2"/>
        <w:pBdr>
          <w:bottom w:val="single" w:sz="4" w:space="1" w:color="0D5435"/>
        </w:pBdr>
        <w:rPr>
          <w:color w:val="0D5435"/>
        </w:rPr>
      </w:pPr>
      <w:r w:rsidRPr="00750438">
        <w:rPr>
          <w:color w:val="0D5435"/>
        </w:rPr>
        <w:t>Q.</w:t>
      </w:r>
      <w:r w:rsidRPr="00750438">
        <w:rPr>
          <w:color w:val="0D5435"/>
        </w:rPr>
        <w:tab/>
        <w:t xml:space="preserve">ZAPISI PROJEKATA FISKALNE POTPORE </w:t>
      </w:r>
    </w:p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4531"/>
        <w:gridCol w:w="4531"/>
      </w:tblGrid>
      <w:tr w:rsidR="003A0EB1" w:rsidRPr="006C23AD" w14:paraId="346ECC76" w14:textId="77777777" w:rsidTr="003A0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</w:tcPr>
          <w:p w14:paraId="165F1A8F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Vrsta zapisa</w:t>
            </w:r>
          </w:p>
        </w:tc>
        <w:tc>
          <w:tcPr>
            <w:tcW w:w="4531" w:type="dxa"/>
          </w:tcPr>
          <w:p w14:paraId="598A9479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Razdoblje zadržavanja</w:t>
            </w:r>
          </w:p>
        </w:tc>
      </w:tr>
      <w:tr w:rsidR="003A0EB1" w:rsidRPr="006C23AD" w14:paraId="34B34CDA" w14:textId="77777777" w:rsidTr="003A0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14:paraId="19A690EE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Sponzorski sporazum</w:t>
            </w:r>
          </w:p>
        </w:tc>
        <w:tc>
          <w:tcPr>
            <w:tcW w:w="4531" w:type="dxa"/>
          </w:tcPr>
          <w:p w14:paraId="2612A792" w14:textId="77777777" w:rsidR="003A0EB1" w:rsidRPr="006C23AD" w:rsidRDefault="003A0EB1" w:rsidP="003A0EB1">
            <w:pPr>
              <w:spacing w:before="0" w:after="0" w:line="240" w:lineRule="auto"/>
            </w:pPr>
            <w:r w:rsidRPr="006C23AD">
              <w:t>trajno</w:t>
            </w:r>
          </w:p>
        </w:tc>
      </w:tr>
    </w:tbl>
    <w:p w14:paraId="5D98259A" w14:textId="77777777" w:rsidR="006977AB" w:rsidRPr="006C23AD" w:rsidRDefault="006977AB" w:rsidP="003A0EB1"/>
    <w:sectPr w:rsidR="006977AB" w:rsidRPr="006C23AD" w:rsidSect="00E026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Daniel Bara" w:date="2019-03-25T16:22:00Z" w:initials="DB">
    <w:p w14:paraId="429BE5EC" w14:textId="07FFA623" w:rsidR="00346FB4" w:rsidRDefault="00346FB4">
      <w:pPr>
        <w:pStyle w:val="CommentText"/>
      </w:pPr>
      <w:r>
        <w:rPr>
          <w:rStyle w:val="CommentReference"/>
        </w:rPr>
        <w:annotationRef/>
      </w:r>
      <w:r>
        <w:t xml:space="preserve">Nedostaje riječ </w:t>
      </w:r>
      <w:r w:rsidRPr="00AA02F3">
        <w:rPr>
          <w:b/>
        </w:rPr>
        <w:t>koji</w:t>
      </w:r>
      <w:r>
        <w:t>, negdje mi je ispala. Mislim da se to također vas ne tiče isto kao i u gornjem komentaru...</w:t>
      </w:r>
    </w:p>
  </w:comment>
  <w:comment w:id="10" w:author="Saša Plačković" w:date="2019-03-15T14:51:00Z" w:initials="SP">
    <w:p w14:paraId="53E153E6" w14:textId="77777777" w:rsidR="00346FB4" w:rsidRDefault="00346FB4">
      <w:pPr>
        <w:pStyle w:val="CommentText"/>
      </w:pPr>
      <w:r>
        <w:rPr>
          <w:rStyle w:val="CommentReference"/>
        </w:rPr>
        <w:annotationRef/>
      </w:r>
      <w:r>
        <w:t>Ne kužim ovu rečebicu (?)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9BE5EC" w15:done="1"/>
  <w15:commentEx w15:paraId="53E153E6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9BE5EC" w16cid:durableId="20472750"/>
  <w16cid:commentId w16cid:paraId="53E153E6" w16cid:durableId="20363A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1EE5" w14:textId="77777777" w:rsidR="00E42221" w:rsidRDefault="00E42221" w:rsidP="00E40323">
      <w:pPr>
        <w:spacing w:after="0"/>
      </w:pPr>
      <w:r>
        <w:separator/>
      </w:r>
    </w:p>
  </w:endnote>
  <w:endnote w:type="continuationSeparator" w:id="0">
    <w:p w14:paraId="76D08BB3" w14:textId="77777777" w:rsidR="00E42221" w:rsidRDefault="00E42221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feL2-Bold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4913" w14:textId="06C48231" w:rsidR="00346FB4" w:rsidRDefault="00234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6B789147" wp14:editId="0CB0011D">
              <wp:simplePos x="0" y="0"/>
              <wp:positionH relativeFrom="page">
                <wp:posOffset>6645275</wp:posOffset>
              </wp:positionH>
              <wp:positionV relativeFrom="page">
                <wp:posOffset>9601446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D5435"/>
                      </a:solidFill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BEF842C" w14:textId="6AC43022" w:rsidR="00346FB4" w:rsidRPr="0081094F" w:rsidRDefault="00346FB4">
                          <w:pPr>
                            <w:jc w:val="right"/>
                            <w:rPr>
                              <w:color w:val="FFFFFF"/>
                              <w:sz w:val="20"/>
                              <w:szCs w:val="28"/>
                            </w:rPr>
                          </w:pPr>
                          <w:r w:rsidRPr="0081094F">
                            <w:rPr>
                              <w:color w:val="FFFFFF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81094F">
                            <w:rPr>
                              <w:color w:val="FFFFFF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81094F">
                            <w:rPr>
                              <w:color w:val="FFFFFF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C84856">
                            <w:rPr>
                              <w:noProof/>
                              <w:color w:val="FFFFFF"/>
                              <w:sz w:val="20"/>
                              <w:szCs w:val="28"/>
                            </w:rPr>
                            <w:t>6</w:t>
                          </w:r>
                          <w:r w:rsidRPr="0081094F">
                            <w:rPr>
                              <w:noProof/>
                              <w:color w:val="FFFFFF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89147" id="Rectangle 40" o:spid="_x0000_s1057" style="position:absolute;left:0;text-align:left;margin-left:523.25pt;margin-top:756pt;width:36pt;height:2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" fillcolor="#0d5435" stroked="f" strokeweight="3pt">
              <v:textbox>
                <w:txbxContent>
                  <w:p w14:paraId="3BEF842C" w14:textId="6AC43022" w:rsidR="00346FB4" w:rsidRPr="0081094F" w:rsidRDefault="00346FB4">
                    <w:pPr>
                      <w:jc w:val="right"/>
                      <w:rPr>
                        <w:color w:val="FFFFFF"/>
                        <w:sz w:val="20"/>
                        <w:szCs w:val="28"/>
                      </w:rPr>
                    </w:pPr>
                    <w:r w:rsidRPr="0081094F">
                      <w:rPr>
                        <w:color w:val="FFFFFF"/>
                        <w:sz w:val="20"/>
                        <w:szCs w:val="28"/>
                      </w:rPr>
                      <w:fldChar w:fldCharType="begin"/>
                    </w:r>
                    <w:r w:rsidRPr="0081094F">
                      <w:rPr>
                        <w:color w:val="FFFFFF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81094F">
                      <w:rPr>
                        <w:color w:val="FFFFFF"/>
                        <w:sz w:val="20"/>
                        <w:szCs w:val="28"/>
                      </w:rPr>
                      <w:fldChar w:fldCharType="separate"/>
                    </w:r>
                    <w:r w:rsidR="00C84856">
                      <w:rPr>
                        <w:noProof/>
                        <w:color w:val="FFFFFF"/>
                        <w:sz w:val="20"/>
                        <w:szCs w:val="28"/>
                      </w:rPr>
                      <w:t>6</w:t>
                    </w:r>
                    <w:r w:rsidRPr="0081094F">
                      <w:rPr>
                        <w:noProof/>
                        <w:color w:val="FFFFFF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D56860" wp14:editId="57276C02">
              <wp:simplePos x="0" y="0"/>
              <wp:positionH relativeFrom="column">
                <wp:posOffset>-164465</wp:posOffset>
              </wp:positionH>
              <wp:positionV relativeFrom="paragraph">
                <wp:posOffset>256929</wp:posOffset>
              </wp:positionV>
              <wp:extent cx="5915025" cy="29210"/>
              <wp:effectExtent l="0" t="0" r="15875" b="8890"/>
              <wp:wrapSquare wrapText="bothSides"/>
              <wp:docPr id="1006917455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5025" cy="29210"/>
                      </a:xfrm>
                      <a:prstGeom prst="rect">
                        <a:avLst/>
                      </a:prstGeom>
                      <a:solidFill>
                        <a:srgbClr val="0D5435"/>
                      </a:solidFill>
                      <a:ln w="12700" cap="flat" cmpd="sng" algn="ctr">
                        <a:solidFill>
                          <a:srgbClr val="0D5435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99EC8E" id="Rectangle 38" o:spid="_x0000_s1026" style="position:absolute;margin-left:-12.95pt;margin-top:20.25pt;width:465.75pt;height:2.3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" fillcolor="#0d5435" strokecolor="#0d5435" strokeweight="1pt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71ED3F" wp14:editId="3BC35683">
              <wp:simplePos x="0" y="0"/>
              <wp:positionH relativeFrom="column">
                <wp:posOffset>28575</wp:posOffset>
              </wp:positionH>
              <wp:positionV relativeFrom="paragraph">
                <wp:posOffset>79273</wp:posOffset>
              </wp:positionV>
              <wp:extent cx="5556250" cy="542290"/>
              <wp:effectExtent l="0" t="0" r="0" b="3810"/>
              <wp:wrapSquare wrapText="bothSides"/>
              <wp:docPr id="122209893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0" cy="542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844900" w14:textId="77777777" w:rsidR="00346FB4" w:rsidRPr="00EC10EA" w:rsidRDefault="00346FB4" w:rsidP="00093516">
                          <w:pPr>
                            <w:spacing w:before="0" w:after="0"/>
                            <w:jc w:val="center"/>
                            <w:rPr>
                              <w:smallCaps/>
                              <w:color w:val="0D5435"/>
                              <w:sz w:val="20"/>
                            </w:rPr>
                          </w:pPr>
                          <w:r w:rsidRPr="00EC10EA">
                            <w:rPr>
                              <w:smallCaps/>
                              <w:color w:val="0D5435"/>
                              <w:sz w:val="20"/>
                            </w:rPr>
                            <w:t>Politika zadržavanja i uništavanja zapisa</w:t>
                          </w:r>
                        </w:p>
                        <w:p w14:paraId="05F174F2" w14:textId="1D0F6F95" w:rsidR="00346FB4" w:rsidRPr="00EC10EA" w:rsidRDefault="00750438" w:rsidP="00093516">
                          <w:pPr>
                            <w:spacing w:before="0" w:after="0"/>
                            <w:jc w:val="center"/>
                            <w:rPr>
                              <w:smallCaps/>
                              <w:color w:val="0D5435"/>
                              <w:sz w:val="20"/>
                            </w:rPr>
                          </w:pPr>
                          <w:r>
                            <w:rPr>
                              <w:color w:val="0D5435"/>
                              <w:sz w:val="20"/>
                            </w:rPr>
                            <w:t>v</w:t>
                          </w:r>
                          <w:r w:rsidR="00346FB4" w:rsidRPr="00EC10EA">
                            <w:rPr>
                              <w:color w:val="0D5435"/>
                              <w:sz w:val="20"/>
                            </w:rPr>
                            <w:t>1.</w:t>
                          </w:r>
                          <w:r>
                            <w:rPr>
                              <w:color w:val="0D5435"/>
                              <w:sz w:val="20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1ED3F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8" type="#_x0000_t202" style="position:absolute;left:0;text-align:left;margin-left:2.25pt;margin-top:6.25pt;width:437.5pt;height:42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" filled="f" stroked="f" strokeweight=".5pt">
              <v:textbox inset=",,,0">
                <w:txbxContent>
                  <w:p w14:paraId="78844900" w14:textId="77777777" w:rsidR="00346FB4" w:rsidRPr="00EC10EA" w:rsidRDefault="00346FB4" w:rsidP="00093516">
                    <w:pPr>
                      <w:spacing w:before="0" w:after="0"/>
                      <w:jc w:val="center"/>
                      <w:rPr>
                        <w:smallCaps/>
                        <w:color w:val="0D5435"/>
                        <w:sz w:val="20"/>
                      </w:rPr>
                    </w:pPr>
                    <w:r w:rsidRPr="00EC10EA">
                      <w:rPr>
                        <w:smallCaps/>
                        <w:color w:val="0D5435"/>
                        <w:sz w:val="20"/>
                      </w:rPr>
                      <w:t>Politika zadržavanja i uništavanja zapisa</w:t>
                    </w:r>
                  </w:p>
                  <w:p w14:paraId="05F174F2" w14:textId="1D0F6F95" w:rsidR="00346FB4" w:rsidRPr="00EC10EA" w:rsidRDefault="00750438" w:rsidP="00093516">
                    <w:pPr>
                      <w:spacing w:before="0" w:after="0"/>
                      <w:jc w:val="center"/>
                      <w:rPr>
                        <w:smallCaps/>
                        <w:color w:val="0D5435"/>
                        <w:sz w:val="20"/>
                      </w:rPr>
                    </w:pPr>
                    <w:r>
                      <w:rPr>
                        <w:color w:val="0D5435"/>
                        <w:sz w:val="20"/>
                      </w:rPr>
                      <w:t>v</w:t>
                    </w:r>
                    <w:r w:rsidR="00346FB4" w:rsidRPr="00EC10EA">
                      <w:rPr>
                        <w:color w:val="0D5435"/>
                        <w:sz w:val="20"/>
                      </w:rPr>
                      <w:t>1.</w:t>
                    </w:r>
                    <w:r>
                      <w:rPr>
                        <w:color w:val="0D5435"/>
                        <w:sz w:val="20"/>
                      </w:rPr>
                      <w:t>0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1A83" w14:textId="17E1D5EE" w:rsidR="00346FB4" w:rsidRDefault="00346FB4" w:rsidP="00E026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9E8EE" w14:textId="77777777" w:rsidR="00E42221" w:rsidRDefault="00E42221" w:rsidP="00E40323">
      <w:pPr>
        <w:spacing w:after="0"/>
      </w:pPr>
      <w:r>
        <w:separator/>
      </w:r>
    </w:p>
  </w:footnote>
  <w:footnote w:type="continuationSeparator" w:id="0">
    <w:p w14:paraId="15411A32" w14:textId="77777777" w:rsidR="00E42221" w:rsidRDefault="00E42221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36" w:space="0" w:color="0D5435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46FB4" w:rsidRPr="0081094F" w14:paraId="61A7DA4C" w14:textId="77777777" w:rsidTr="00EC10EA">
      <w:tc>
        <w:tcPr>
          <w:tcW w:w="4531" w:type="dxa"/>
        </w:tcPr>
        <w:p w14:paraId="68F1E5D9" w14:textId="12692919" w:rsidR="00346FB4" w:rsidRPr="0081094F" w:rsidRDefault="00AF4BD1" w:rsidP="009634BE">
          <w:pPr>
            <w:pStyle w:val="Header"/>
            <w:tabs>
              <w:tab w:val="left" w:pos="2157"/>
            </w:tabs>
            <w:spacing w:before="0"/>
            <w:ind w:left="315"/>
          </w:pPr>
          <w:r w:rsidRPr="009C55B7">
            <w:rPr>
              <w:b/>
              <w:noProof/>
              <w:color w:val="FF0000"/>
            </w:rPr>
            <w:drawing>
              <wp:inline distT="0" distB="0" distL="0" distR="0" wp14:anchorId="675A6F62" wp14:editId="136FF180">
                <wp:extent cx="531628" cy="425302"/>
                <wp:effectExtent l="0" t="0" r="1905" b="0"/>
                <wp:docPr id="78573047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73047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130" cy="45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230BB25D" w14:textId="77777777" w:rsidR="00346FB4" w:rsidRPr="0081094F" w:rsidRDefault="00346FB4" w:rsidP="009634BE">
          <w:pPr>
            <w:pStyle w:val="Header"/>
            <w:tabs>
              <w:tab w:val="left" w:pos="1455"/>
            </w:tabs>
            <w:spacing w:before="0"/>
            <w:jc w:val="right"/>
            <w:rPr>
              <w:smallCaps/>
              <w:color w:val="44546A"/>
              <w:sz w:val="20"/>
            </w:rPr>
          </w:pPr>
          <w:r w:rsidRPr="0081094F">
            <w:rPr>
              <w:b/>
              <w:smallCaps/>
              <w:color w:val="44546A"/>
              <w:sz w:val="20"/>
            </w:rPr>
            <w:t>S</w:t>
          </w:r>
          <w:r>
            <w:rPr>
              <w:b/>
              <w:smallCaps/>
              <w:color w:val="44546A"/>
              <w:sz w:val="20"/>
            </w:rPr>
            <w:t>ektor IKT</w:t>
          </w:r>
        </w:p>
        <w:p w14:paraId="12C66F48" w14:textId="77777777" w:rsidR="00346FB4" w:rsidRPr="0081094F" w:rsidRDefault="00346FB4" w:rsidP="009634BE">
          <w:pPr>
            <w:pStyle w:val="Header"/>
            <w:spacing w:before="0"/>
            <w:jc w:val="right"/>
            <w:rPr>
              <w:smallCaps/>
              <w:color w:val="2F5496"/>
            </w:rPr>
          </w:pPr>
          <w:r w:rsidRPr="0081094F">
            <w:rPr>
              <w:b/>
              <w:smallCaps/>
              <w:color w:val="44546A"/>
              <w:sz w:val="20"/>
            </w:rPr>
            <w:t xml:space="preserve">Politika - </w:t>
          </w:r>
          <w:r w:rsidRPr="0081094F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7F6E77D6" w14:textId="77777777" w:rsidR="00346FB4" w:rsidRPr="005472B0" w:rsidRDefault="00346FB4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A2DE59" wp14:editId="4118C93C">
              <wp:simplePos x="0" y="0"/>
              <wp:positionH relativeFrom="column">
                <wp:posOffset>-619760</wp:posOffset>
              </wp:positionH>
              <wp:positionV relativeFrom="paragraph">
                <wp:posOffset>-327025</wp:posOffset>
              </wp:positionV>
              <wp:extent cx="801370" cy="325755"/>
              <wp:effectExtent l="0" t="0" r="0" b="4445"/>
              <wp:wrapNone/>
              <wp:docPr id="22" name="Peteroku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1370" cy="325755"/>
                      </a:xfrm>
                      <a:prstGeom prst="homePlate">
                        <a:avLst/>
                      </a:prstGeom>
                      <a:solidFill>
                        <a:srgbClr val="0D543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A683317" w14:textId="77777777" w:rsidR="00346FB4" w:rsidRPr="0081094F" w:rsidRDefault="00346FB4" w:rsidP="00137CF3">
                          <w:pPr>
                            <w:pStyle w:val="NoSpacing"/>
                            <w:jc w:val="right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2DE5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" adj="17210" fillcolor="#0d5435" stroked="f" strokeweight="1pt">
              <v:textbox inset=",0,14.4pt,0">
                <w:txbxContent>
                  <w:p w14:paraId="7A683317" w14:textId="77777777" w:rsidR="00346FB4" w:rsidRPr="0081094F" w:rsidRDefault="00346FB4" w:rsidP="00137CF3">
                    <w:pPr>
                      <w:pStyle w:val="NoSpacing"/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9DB1" w14:textId="77777777" w:rsidR="00346FB4" w:rsidRDefault="00346FB4" w:rsidP="00C63CC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ADC"/>
    <w:multiLevelType w:val="hybridMultilevel"/>
    <w:tmpl w:val="A6C69C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7BE"/>
    <w:multiLevelType w:val="hybridMultilevel"/>
    <w:tmpl w:val="7682C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5B55"/>
    <w:multiLevelType w:val="hybridMultilevel"/>
    <w:tmpl w:val="3CD042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2942"/>
    <w:multiLevelType w:val="hybridMultilevel"/>
    <w:tmpl w:val="277663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321AB"/>
    <w:multiLevelType w:val="hybridMultilevel"/>
    <w:tmpl w:val="C53E9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C06CD9"/>
    <w:multiLevelType w:val="hybridMultilevel"/>
    <w:tmpl w:val="3EC2E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7284B"/>
    <w:multiLevelType w:val="hybridMultilevel"/>
    <w:tmpl w:val="FCEA2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64CB0"/>
    <w:multiLevelType w:val="hybridMultilevel"/>
    <w:tmpl w:val="703AF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A507D"/>
    <w:multiLevelType w:val="hybridMultilevel"/>
    <w:tmpl w:val="0D8C1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20533"/>
    <w:multiLevelType w:val="hybridMultilevel"/>
    <w:tmpl w:val="3800C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B79CB"/>
    <w:multiLevelType w:val="hybridMultilevel"/>
    <w:tmpl w:val="6E284E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A4ECB"/>
    <w:multiLevelType w:val="hybridMultilevel"/>
    <w:tmpl w:val="9BC68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1E1F"/>
    <w:multiLevelType w:val="hybridMultilevel"/>
    <w:tmpl w:val="915634E2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E7DB5"/>
    <w:multiLevelType w:val="hybridMultilevel"/>
    <w:tmpl w:val="DA72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0D312">
      <w:numFmt w:val="bullet"/>
      <w:lvlText w:val="•"/>
      <w:lvlJc w:val="left"/>
      <w:pPr>
        <w:ind w:left="1785" w:hanging="705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44D9C"/>
    <w:multiLevelType w:val="hybridMultilevel"/>
    <w:tmpl w:val="3BC2E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D0EF3"/>
    <w:multiLevelType w:val="hybridMultilevel"/>
    <w:tmpl w:val="8A0A3982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5D3A50"/>
    <w:multiLevelType w:val="hybridMultilevel"/>
    <w:tmpl w:val="BBF8B584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2161C"/>
    <w:multiLevelType w:val="hybridMultilevel"/>
    <w:tmpl w:val="D65AC8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12488"/>
    <w:multiLevelType w:val="multilevel"/>
    <w:tmpl w:val="D17041C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0380C6D"/>
    <w:multiLevelType w:val="hybridMultilevel"/>
    <w:tmpl w:val="B9B61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C2D00"/>
    <w:multiLevelType w:val="hybridMultilevel"/>
    <w:tmpl w:val="2CFC14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ED6"/>
    <w:multiLevelType w:val="hybridMultilevel"/>
    <w:tmpl w:val="5826F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B5310"/>
    <w:multiLevelType w:val="hybridMultilevel"/>
    <w:tmpl w:val="8F44A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556F8"/>
    <w:multiLevelType w:val="hybridMultilevel"/>
    <w:tmpl w:val="833C3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D120E"/>
    <w:multiLevelType w:val="hybridMultilevel"/>
    <w:tmpl w:val="BA8AE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92448"/>
    <w:multiLevelType w:val="hybridMultilevel"/>
    <w:tmpl w:val="265AC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467F1"/>
    <w:multiLevelType w:val="hybridMultilevel"/>
    <w:tmpl w:val="A4CA82B4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934AF9"/>
    <w:multiLevelType w:val="hybridMultilevel"/>
    <w:tmpl w:val="E60E4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247EC"/>
    <w:multiLevelType w:val="hybridMultilevel"/>
    <w:tmpl w:val="EEDAC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87CBC"/>
    <w:multiLevelType w:val="hybridMultilevel"/>
    <w:tmpl w:val="DA72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0D312">
      <w:numFmt w:val="bullet"/>
      <w:lvlText w:val="•"/>
      <w:lvlJc w:val="left"/>
      <w:pPr>
        <w:ind w:left="1785" w:hanging="705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91CF2"/>
    <w:multiLevelType w:val="hybridMultilevel"/>
    <w:tmpl w:val="5BF096E4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C6D34"/>
    <w:multiLevelType w:val="hybridMultilevel"/>
    <w:tmpl w:val="6ACEF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21C12"/>
    <w:multiLevelType w:val="hybridMultilevel"/>
    <w:tmpl w:val="3D741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271993">
    <w:abstractNumId w:val="5"/>
  </w:num>
  <w:num w:numId="2" w16cid:durableId="446118262">
    <w:abstractNumId w:val="24"/>
  </w:num>
  <w:num w:numId="3" w16cid:durableId="1847329664">
    <w:abstractNumId w:val="17"/>
  </w:num>
  <w:num w:numId="4" w16cid:durableId="1650818149">
    <w:abstractNumId w:val="30"/>
  </w:num>
  <w:num w:numId="5" w16cid:durableId="2121605040">
    <w:abstractNumId w:val="2"/>
  </w:num>
  <w:num w:numId="6" w16cid:durableId="1482848670">
    <w:abstractNumId w:val="26"/>
  </w:num>
  <w:num w:numId="7" w16cid:durableId="366831995">
    <w:abstractNumId w:val="9"/>
  </w:num>
  <w:num w:numId="8" w16cid:durableId="3670173">
    <w:abstractNumId w:val="16"/>
  </w:num>
  <w:num w:numId="9" w16cid:durableId="1950356982">
    <w:abstractNumId w:val="29"/>
  </w:num>
  <w:num w:numId="10" w16cid:durableId="1869173675">
    <w:abstractNumId w:val="18"/>
  </w:num>
  <w:num w:numId="11" w16cid:durableId="626735773">
    <w:abstractNumId w:val="34"/>
  </w:num>
  <w:num w:numId="12" w16cid:durableId="88548860">
    <w:abstractNumId w:val="13"/>
  </w:num>
  <w:num w:numId="13" w16cid:durableId="1382241663">
    <w:abstractNumId w:val="25"/>
  </w:num>
  <w:num w:numId="14" w16cid:durableId="2098861563">
    <w:abstractNumId w:val="23"/>
  </w:num>
  <w:num w:numId="15" w16cid:durableId="973675856">
    <w:abstractNumId w:val="3"/>
  </w:num>
  <w:num w:numId="16" w16cid:durableId="1455561053">
    <w:abstractNumId w:val="27"/>
  </w:num>
  <w:num w:numId="17" w16cid:durableId="1575049680">
    <w:abstractNumId w:val="4"/>
  </w:num>
  <w:num w:numId="18" w16cid:durableId="882865077">
    <w:abstractNumId w:val="0"/>
  </w:num>
  <w:num w:numId="19" w16cid:durableId="520894963">
    <w:abstractNumId w:val="12"/>
  </w:num>
  <w:num w:numId="20" w16cid:durableId="2146658038">
    <w:abstractNumId w:val="11"/>
  </w:num>
  <w:num w:numId="21" w16cid:durableId="338432683">
    <w:abstractNumId w:val="6"/>
  </w:num>
  <w:num w:numId="22" w16cid:durableId="115564428">
    <w:abstractNumId w:val="19"/>
  </w:num>
  <w:num w:numId="23" w16cid:durableId="552931466">
    <w:abstractNumId w:val="8"/>
  </w:num>
  <w:num w:numId="24" w16cid:durableId="265503592">
    <w:abstractNumId w:val="32"/>
  </w:num>
  <w:num w:numId="25" w16cid:durableId="160582071">
    <w:abstractNumId w:val="1"/>
  </w:num>
  <w:num w:numId="26" w16cid:durableId="183634995">
    <w:abstractNumId w:val="7"/>
  </w:num>
  <w:num w:numId="27" w16cid:durableId="1948463804">
    <w:abstractNumId w:val="15"/>
  </w:num>
  <w:num w:numId="28" w16cid:durableId="856310639">
    <w:abstractNumId w:val="31"/>
  </w:num>
  <w:num w:numId="29" w16cid:durableId="881399867">
    <w:abstractNumId w:val="20"/>
  </w:num>
  <w:num w:numId="30" w16cid:durableId="250163012">
    <w:abstractNumId w:val="10"/>
  </w:num>
  <w:num w:numId="31" w16cid:durableId="1881092479">
    <w:abstractNumId w:val="35"/>
  </w:num>
  <w:num w:numId="32" w16cid:durableId="562642032">
    <w:abstractNumId w:val="20"/>
  </w:num>
  <w:num w:numId="33" w16cid:durableId="1782256872">
    <w:abstractNumId w:val="33"/>
  </w:num>
  <w:num w:numId="34" w16cid:durableId="146359639">
    <w:abstractNumId w:val="21"/>
  </w:num>
  <w:num w:numId="35" w16cid:durableId="353699600">
    <w:abstractNumId w:val="14"/>
  </w:num>
  <w:num w:numId="36" w16cid:durableId="2119399634">
    <w:abstractNumId w:val="28"/>
  </w:num>
  <w:num w:numId="37" w16cid:durableId="1848789501">
    <w:abstractNumId w:val="36"/>
  </w:num>
  <w:num w:numId="38" w16cid:durableId="14503763">
    <w:abstractNumId w:val="22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Bara">
    <w15:presenceInfo w15:providerId="AD" w15:userId="S-1-5-21-2639619488-1036727798-3128669367-16618"/>
  </w15:person>
  <w15:person w15:author="Saša Plačković">
    <w15:presenceInfo w15:providerId="AD" w15:userId="S::sasa.plackovic@panpek.hr::d8cd900f-499f-4d9d-baf8-99e12a9588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700E7"/>
    <w:rsid w:val="00093516"/>
    <w:rsid w:val="00103DF4"/>
    <w:rsid w:val="00112974"/>
    <w:rsid w:val="00137AC4"/>
    <w:rsid w:val="00137CF3"/>
    <w:rsid w:val="001406D8"/>
    <w:rsid w:val="00146B0C"/>
    <w:rsid w:val="001815B0"/>
    <w:rsid w:val="0018334C"/>
    <w:rsid w:val="00187A38"/>
    <w:rsid w:val="001B7D20"/>
    <w:rsid w:val="001C6516"/>
    <w:rsid w:val="001E17AB"/>
    <w:rsid w:val="00213810"/>
    <w:rsid w:val="0023441E"/>
    <w:rsid w:val="00234AFE"/>
    <w:rsid w:val="00242889"/>
    <w:rsid w:val="00260752"/>
    <w:rsid w:val="00290446"/>
    <w:rsid w:val="002A1A91"/>
    <w:rsid w:val="002D39F0"/>
    <w:rsid w:val="002E7BB1"/>
    <w:rsid w:val="002F6630"/>
    <w:rsid w:val="003235CB"/>
    <w:rsid w:val="00333CFF"/>
    <w:rsid w:val="00346FB4"/>
    <w:rsid w:val="00354C8C"/>
    <w:rsid w:val="00384F39"/>
    <w:rsid w:val="003949CB"/>
    <w:rsid w:val="003A0EB1"/>
    <w:rsid w:val="003E1A22"/>
    <w:rsid w:val="003E63DB"/>
    <w:rsid w:val="00424E3A"/>
    <w:rsid w:val="00435123"/>
    <w:rsid w:val="00447E58"/>
    <w:rsid w:val="00471821"/>
    <w:rsid w:val="0047654E"/>
    <w:rsid w:val="00496E7B"/>
    <w:rsid w:val="004D4A72"/>
    <w:rsid w:val="00501FEF"/>
    <w:rsid w:val="00517165"/>
    <w:rsid w:val="005341FB"/>
    <w:rsid w:val="00534A63"/>
    <w:rsid w:val="0053575F"/>
    <w:rsid w:val="005472B0"/>
    <w:rsid w:val="00555740"/>
    <w:rsid w:val="00573448"/>
    <w:rsid w:val="005767EC"/>
    <w:rsid w:val="00576884"/>
    <w:rsid w:val="00592CBA"/>
    <w:rsid w:val="005952EA"/>
    <w:rsid w:val="00597EBF"/>
    <w:rsid w:val="005A0CAB"/>
    <w:rsid w:val="005C4F74"/>
    <w:rsid w:val="005D712A"/>
    <w:rsid w:val="00602A97"/>
    <w:rsid w:val="00627E82"/>
    <w:rsid w:val="00657858"/>
    <w:rsid w:val="0066668C"/>
    <w:rsid w:val="00685549"/>
    <w:rsid w:val="006977AB"/>
    <w:rsid w:val="006C23AD"/>
    <w:rsid w:val="006D60D2"/>
    <w:rsid w:val="006D730B"/>
    <w:rsid w:val="00707C36"/>
    <w:rsid w:val="00723710"/>
    <w:rsid w:val="00723D66"/>
    <w:rsid w:val="0073075D"/>
    <w:rsid w:val="007447A4"/>
    <w:rsid w:val="00750438"/>
    <w:rsid w:val="00750948"/>
    <w:rsid w:val="007602E2"/>
    <w:rsid w:val="007A75DB"/>
    <w:rsid w:val="007C50AC"/>
    <w:rsid w:val="007E6C30"/>
    <w:rsid w:val="0081094F"/>
    <w:rsid w:val="00813BE8"/>
    <w:rsid w:val="00820C47"/>
    <w:rsid w:val="008413D4"/>
    <w:rsid w:val="00854DE5"/>
    <w:rsid w:val="00861229"/>
    <w:rsid w:val="008A0F0D"/>
    <w:rsid w:val="008B5DF1"/>
    <w:rsid w:val="008E4995"/>
    <w:rsid w:val="008E7043"/>
    <w:rsid w:val="009044A2"/>
    <w:rsid w:val="00913965"/>
    <w:rsid w:val="00961123"/>
    <w:rsid w:val="009634BE"/>
    <w:rsid w:val="00963A46"/>
    <w:rsid w:val="00980A94"/>
    <w:rsid w:val="00986D26"/>
    <w:rsid w:val="009C0A6E"/>
    <w:rsid w:val="009D4E33"/>
    <w:rsid w:val="009F0CD0"/>
    <w:rsid w:val="00A017B5"/>
    <w:rsid w:val="00A061D4"/>
    <w:rsid w:val="00A664BD"/>
    <w:rsid w:val="00A90E0F"/>
    <w:rsid w:val="00AA02F3"/>
    <w:rsid w:val="00AA76E1"/>
    <w:rsid w:val="00AB6556"/>
    <w:rsid w:val="00AC78CD"/>
    <w:rsid w:val="00AF0D24"/>
    <w:rsid w:val="00AF4BD1"/>
    <w:rsid w:val="00B0005C"/>
    <w:rsid w:val="00B34DE3"/>
    <w:rsid w:val="00B3760F"/>
    <w:rsid w:val="00B8461A"/>
    <w:rsid w:val="00B93E89"/>
    <w:rsid w:val="00BA30A9"/>
    <w:rsid w:val="00BA3B66"/>
    <w:rsid w:val="00BA3D65"/>
    <w:rsid w:val="00BB1BDA"/>
    <w:rsid w:val="00BE7490"/>
    <w:rsid w:val="00BE7F98"/>
    <w:rsid w:val="00BF53FB"/>
    <w:rsid w:val="00C15661"/>
    <w:rsid w:val="00C27366"/>
    <w:rsid w:val="00C40BE8"/>
    <w:rsid w:val="00C42894"/>
    <w:rsid w:val="00C52593"/>
    <w:rsid w:val="00C5424F"/>
    <w:rsid w:val="00C63CCD"/>
    <w:rsid w:val="00C73D16"/>
    <w:rsid w:val="00C84856"/>
    <w:rsid w:val="00C925A7"/>
    <w:rsid w:val="00CA2FD0"/>
    <w:rsid w:val="00CE48ED"/>
    <w:rsid w:val="00CF3178"/>
    <w:rsid w:val="00D304F1"/>
    <w:rsid w:val="00D34127"/>
    <w:rsid w:val="00D36C17"/>
    <w:rsid w:val="00D55417"/>
    <w:rsid w:val="00DB64B4"/>
    <w:rsid w:val="00DC2B6D"/>
    <w:rsid w:val="00DC3E44"/>
    <w:rsid w:val="00DD1F25"/>
    <w:rsid w:val="00E026AD"/>
    <w:rsid w:val="00E174F3"/>
    <w:rsid w:val="00E216D2"/>
    <w:rsid w:val="00E246B5"/>
    <w:rsid w:val="00E30362"/>
    <w:rsid w:val="00E40323"/>
    <w:rsid w:val="00E42221"/>
    <w:rsid w:val="00E60684"/>
    <w:rsid w:val="00E862F6"/>
    <w:rsid w:val="00EC10EA"/>
    <w:rsid w:val="00F00C38"/>
    <w:rsid w:val="00F0580B"/>
    <w:rsid w:val="00F210C8"/>
    <w:rsid w:val="00F53854"/>
    <w:rsid w:val="00F54715"/>
    <w:rsid w:val="00F74F98"/>
    <w:rsid w:val="00F93A19"/>
    <w:rsid w:val="00F9474A"/>
    <w:rsid w:val="00F95AE4"/>
    <w:rsid w:val="00FB233B"/>
    <w:rsid w:val="00FB33F5"/>
    <w:rsid w:val="00FD64FC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49B979"/>
  <w15:chartTrackingRefBased/>
  <w15:docId w15:val="{E25596A2-218B-43D4-AFDC-5FB41C7C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9F0"/>
    <w:pPr>
      <w:spacing w:before="120" w:after="120" w:line="276" w:lineRule="auto"/>
      <w:jc w:val="both"/>
    </w:pPr>
    <w:rPr>
      <w:rFonts w:ascii="Cambria" w:eastAsia="Times New Roman" w:hAnsi="Cambria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50438"/>
    <w:pPr>
      <w:keepNext/>
      <w:keepLines/>
      <w:pBdr>
        <w:bottom w:val="double" w:sz="4" w:space="1" w:color="0D5435"/>
      </w:pBdr>
      <w:ind w:left="360" w:hanging="360"/>
      <w:jc w:val="left"/>
      <w:outlineLvl w:val="0"/>
    </w:pPr>
    <w:rPr>
      <w:b/>
      <w:smallCaps/>
      <w:color w:val="0D543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A2FD0"/>
    <w:pPr>
      <w:keepNext/>
      <w:keepLines/>
      <w:pBdr>
        <w:bottom w:val="single" w:sz="4" w:space="1" w:color="C00000"/>
      </w:pBdr>
      <w:spacing w:before="240" w:after="240"/>
      <w:ind w:left="851" w:hanging="851"/>
      <w:outlineLvl w:val="1"/>
    </w:pPr>
    <w:rPr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pBdr>
        <w:bottom w:val="wave" w:sz="6" w:space="1" w:color="44546A"/>
      </w:pBdr>
      <w:outlineLvl w:val="2"/>
    </w:pPr>
    <w:rPr>
      <w:b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spacing w:before="40" w:after="0"/>
      <w:outlineLvl w:val="3"/>
    </w:pPr>
    <w:rPr>
      <w:rFonts w:ascii="Calibri Light" w:hAnsi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spacing w:before="40" w:after="0"/>
      <w:outlineLvl w:val="4"/>
    </w:pPr>
    <w:rPr>
      <w:rFonts w:ascii="Calibri Light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spacing w:before="40" w:after="0"/>
      <w:outlineLvl w:val="5"/>
    </w:pPr>
    <w:rPr>
      <w:rFonts w:ascii="Calibri Light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spacing w:before="40" w:after="0"/>
      <w:outlineLvl w:val="6"/>
    </w:pPr>
    <w:rPr>
      <w:rFonts w:ascii="Calibri Light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spacing w:before="40" w:after="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uiPriority w:val="99"/>
    <w:rsid w:val="00E40323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E40323"/>
    <w:rPr>
      <w:rFonts w:eastAsia="Times New Roman"/>
      <w:lang w:eastAsia="hr-HR"/>
    </w:rPr>
  </w:style>
  <w:style w:type="paragraph" w:styleId="NoSpacing">
    <w:name w:val="No Spacing"/>
    <w:link w:val="NoSpacingChar"/>
    <w:uiPriority w:val="1"/>
    <w:qFormat/>
    <w:rsid w:val="00E026AD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026AD"/>
    <w:rPr>
      <w:rFonts w:eastAsia="Times New Roman"/>
      <w:lang w:val="en-US"/>
    </w:rPr>
  </w:style>
  <w:style w:type="character" w:customStyle="1" w:styleId="Heading1Char">
    <w:name w:val="Heading 1 Char"/>
    <w:link w:val="Heading1"/>
    <w:uiPriority w:val="9"/>
    <w:rsid w:val="00750438"/>
    <w:rPr>
      <w:rFonts w:ascii="Cambria" w:eastAsia="Times New Roman" w:hAnsi="Cambria"/>
      <w:b/>
      <w:smallCaps/>
      <w:color w:val="0D5435"/>
      <w:sz w:val="32"/>
      <w:szCs w:val="32"/>
    </w:rPr>
  </w:style>
  <w:style w:type="character" w:customStyle="1" w:styleId="Heading2Char">
    <w:name w:val="Heading 2 Char"/>
    <w:link w:val="Heading2"/>
    <w:uiPriority w:val="9"/>
    <w:rsid w:val="00CA2FD0"/>
    <w:rPr>
      <w:rFonts w:ascii="Cambria" w:eastAsia="Times New Roman" w:hAnsi="Cambria"/>
      <w:b/>
      <w:caps/>
      <w:color w:val="C00000"/>
      <w:sz w:val="24"/>
      <w:szCs w:val="26"/>
    </w:rPr>
  </w:style>
  <w:style w:type="character" w:customStyle="1" w:styleId="Heading3Char">
    <w:name w:val="Heading 3 Char"/>
    <w:link w:val="Heading3"/>
    <w:uiPriority w:val="9"/>
    <w:rsid w:val="00B34DE3"/>
    <w:rPr>
      <w:rFonts w:ascii="Cambria" w:eastAsia="Times New Roman" w:hAnsi="Cambria" w:cs="Times New Roman"/>
      <w:b/>
      <w:color w:val="44546A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outlineLvl w:val="9"/>
    </w:pPr>
    <w:rPr>
      <w:rFonts w:ascii="Calibri Light" w:hAnsi="Calibri Light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D39F0"/>
    <w:pPr>
      <w:pBdr>
        <w:bottom w:val="wave" w:sz="6" w:space="1" w:color="2F5496"/>
      </w:pBdr>
      <w:tabs>
        <w:tab w:val="left" w:pos="440"/>
        <w:tab w:val="right" w:leader="dot" w:pos="9062"/>
      </w:tabs>
      <w:spacing w:before="0" w:after="60"/>
      <w:jc w:val="center"/>
    </w:pPr>
    <w:rPr>
      <w:b/>
      <w:smallCaps/>
      <w:noProof/>
      <w:color w:val="44546A"/>
    </w:rPr>
  </w:style>
  <w:style w:type="paragraph" w:styleId="TOC2">
    <w:name w:val="toc 2"/>
    <w:basedOn w:val="Normal"/>
    <w:next w:val="Normal"/>
    <w:autoRedefine/>
    <w:uiPriority w:val="39"/>
    <w:unhideWhenUsed/>
    <w:rsid w:val="002D39F0"/>
    <w:pPr>
      <w:tabs>
        <w:tab w:val="left" w:pos="1100"/>
        <w:tab w:val="right" w:leader="dot" w:pos="9062"/>
      </w:tabs>
      <w:spacing w:before="0" w:after="60"/>
      <w:ind w:left="221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uiPriority w:val="99"/>
    <w:unhideWhenUsed/>
    <w:rsid w:val="002A1A91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2A1A91"/>
    <w:rPr>
      <w:rFonts w:ascii="Calibri Light" w:eastAsia="Times New Roman" w:hAnsi="Calibri Light" w:cs="Times New Roman"/>
      <w:i/>
      <w:iCs/>
      <w:color w:val="2F5496"/>
      <w:lang w:eastAsia="hr-HR"/>
    </w:rPr>
  </w:style>
  <w:style w:type="character" w:customStyle="1" w:styleId="Heading5Char">
    <w:name w:val="Heading 5 Char"/>
    <w:link w:val="Heading5"/>
    <w:uiPriority w:val="9"/>
    <w:semiHidden/>
    <w:rsid w:val="002A1A91"/>
    <w:rPr>
      <w:rFonts w:ascii="Calibri Light" w:eastAsia="Times New Roman" w:hAnsi="Calibri Light" w:cs="Times New Roman"/>
      <w:color w:val="2F5496"/>
      <w:lang w:eastAsia="hr-HR"/>
    </w:rPr>
  </w:style>
  <w:style w:type="character" w:customStyle="1" w:styleId="Heading6Char">
    <w:name w:val="Heading 6 Char"/>
    <w:link w:val="Heading6"/>
    <w:uiPriority w:val="9"/>
    <w:semiHidden/>
    <w:rsid w:val="002A1A91"/>
    <w:rPr>
      <w:rFonts w:ascii="Calibri Light" w:eastAsia="Times New Roman" w:hAnsi="Calibri Light" w:cs="Times New Roman"/>
      <w:color w:val="1F3763"/>
      <w:lang w:eastAsia="hr-HR"/>
    </w:rPr>
  </w:style>
  <w:style w:type="character" w:customStyle="1" w:styleId="Heading7Char">
    <w:name w:val="Heading 7 Char"/>
    <w:link w:val="Heading7"/>
    <w:uiPriority w:val="9"/>
    <w:semiHidden/>
    <w:rsid w:val="002A1A91"/>
    <w:rPr>
      <w:rFonts w:ascii="Calibri Light" w:eastAsia="Times New Roman" w:hAnsi="Calibri Light" w:cs="Times New Roman"/>
      <w:i/>
      <w:iCs/>
      <w:color w:val="1F3763"/>
      <w:lang w:eastAsia="hr-HR"/>
    </w:rPr>
  </w:style>
  <w:style w:type="character" w:customStyle="1" w:styleId="Heading8Char">
    <w:name w:val="Heading 8 Char"/>
    <w:link w:val="Heading8"/>
    <w:uiPriority w:val="9"/>
    <w:semiHidden/>
    <w:rsid w:val="002A1A9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Heading9Char">
    <w:name w:val="Heading 9 Char"/>
    <w:link w:val="Heading9"/>
    <w:uiPriority w:val="9"/>
    <w:semiHidden/>
    <w:rsid w:val="002A1A9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hAnsi="Arial"/>
      <w:sz w:val="24"/>
      <w:szCs w:val="20"/>
    </w:rPr>
  </w:style>
  <w:style w:type="character" w:customStyle="1" w:styleId="BodyTextChar">
    <w:name w:val="Body Text Char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</w:pPr>
    <w:rPr>
      <w:rFonts w:ascii="Life L2" w:eastAsia="Times New Roman" w:hAnsi="Life L2" w:cs="Life L2"/>
      <w:color w:val="000000"/>
      <w:sz w:val="24"/>
      <w:szCs w:val="24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hAnsi="Arial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line="360" w:lineRule="auto"/>
      <w:contextualSpacing w:val="0"/>
    </w:pPr>
    <w:rPr>
      <w:rFonts w:ascii="Arial" w:hAnsi="Arial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uiPriority w:val="99"/>
    <w:semiHidden/>
    <w:rsid w:val="00AA76E1"/>
    <w:rPr>
      <w:color w:val="808080"/>
    </w:rPr>
  </w:style>
  <w:style w:type="character" w:styleId="CommentReference">
    <w:name w:val="annotation reference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654E"/>
    <w:rPr>
      <w:rFonts w:ascii="Cambria" w:eastAsia="Times New Roman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654E"/>
    <w:rPr>
      <w:rFonts w:ascii="Cambria" w:eastAsia="Times New Roman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654E"/>
    <w:rPr>
      <w:rFonts w:ascii="Segoe UI" w:eastAsia="Times New Roman" w:hAnsi="Segoe UI" w:cs="Segoe UI"/>
      <w:sz w:val="18"/>
      <w:szCs w:val="18"/>
      <w:lang w:eastAsia="hr-HR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93516"/>
    <w:pPr>
      <w:jc w:val="center"/>
    </w:pPr>
    <w:rPr>
      <w:b/>
      <w:iCs/>
      <w:szCs w:val="18"/>
    </w:rPr>
  </w:style>
  <w:style w:type="table" w:styleId="GridTable4-Accent1">
    <w:name w:val="Grid Table 4 Accent 1"/>
    <w:basedOn w:val="TableNormal"/>
    <w:uiPriority w:val="49"/>
    <w:rsid w:val="00CA2FD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IntenseReference">
    <w:name w:val="Intense Reference"/>
    <w:basedOn w:val="DefaultParagraphFont"/>
    <w:uiPriority w:val="32"/>
    <w:qFormat/>
    <w:rsid w:val="00CA2FD0"/>
    <w:rPr>
      <w:b/>
      <w:bCs/>
      <w:smallCaps/>
      <w:color w:val="5B9BD5" w:themeColor="accent1"/>
      <w:spacing w:val="5"/>
    </w:rPr>
  </w:style>
  <w:style w:type="table" w:styleId="GridTable3-Accent1">
    <w:name w:val="Grid Table 3 Accent 1"/>
    <w:basedOn w:val="TableNormal"/>
    <w:uiPriority w:val="48"/>
    <w:rsid w:val="00CA2FD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Revision">
    <w:name w:val="Revision"/>
    <w:hidden/>
    <w:uiPriority w:val="99"/>
    <w:semiHidden/>
    <w:rsid w:val="00FD64FC"/>
    <w:rPr>
      <w:rFonts w:ascii="Cambria" w:eastAsia="Times New Roman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05700-5541-4F73-B953-70BF259C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Politika zaštite osobnih podataka</vt:lpstr>
    </vt:vector>
  </TitlesOfParts>
  <Company/>
  <LinksUpToDate>false</LinksUpToDate>
  <CharactersWithSpaces>18630</CharactersWithSpaces>
  <SharedDoc>false</SharedDoc>
  <HLinks>
    <vt:vector size="192" baseType="variant">
      <vt:variant>
        <vt:i4>2359309</vt:i4>
      </vt:variant>
      <vt:variant>
        <vt:i4>315</vt:i4>
      </vt:variant>
      <vt:variant>
        <vt:i4>0</vt:i4>
      </vt:variant>
      <vt:variant>
        <vt:i4>5</vt:i4>
      </vt:variant>
      <vt:variant>
        <vt:lpwstr>mailto:gdpr@adriasnack.eu</vt:lpwstr>
      </vt:variant>
      <vt:variant>
        <vt:lpwstr/>
      </vt:variant>
      <vt:variant>
        <vt:i4>1507377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_Toc532751354</vt:lpwstr>
      </vt:variant>
      <vt:variant>
        <vt:i4>1507377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_Toc532751353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_Toc532751352</vt:lpwstr>
      </vt:variant>
      <vt:variant>
        <vt:i4>1507377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_Toc532751351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_Toc532751350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_Toc532751349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_Toc532751348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_Toc532751347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_Toc532751346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_Toc532751345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_Toc532751344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_Toc532751343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_Toc532751342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_Toc532751341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_Toc532751340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_Toc532751339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_Toc532751338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_Toc532751337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_Toc532751336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_Toc532751335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_Toc532751334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_Toc532751333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_Toc532751332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_Toc532751331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_Toc532751330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_Toc532751329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_Toc532751328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_Toc532751327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_Toc532751326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_Toc532751325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_Toc532751324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Politika zaštite osobnih podataka</dc:title>
  <dc:subject/>
  <dc:creator>Danijel Bara</dc:creator>
  <cp:keywords/>
  <dc:description/>
  <cp:lastModifiedBy>Daniel Bara</cp:lastModifiedBy>
  <cp:revision>10</cp:revision>
  <dcterms:created xsi:type="dcterms:W3CDTF">2019-03-28T15:05:00Z</dcterms:created>
  <dcterms:modified xsi:type="dcterms:W3CDTF">2025-08-28T19:38:00Z</dcterms:modified>
</cp:coreProperties>
</file>