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43F21" w14:textId="35D771D7" w:rsidR="009C181D" w:rsidRPr="0005539B" w:rsidRDefault="009C181D" w:rsidP="0005539B">
      <w:pPr>
        <w:spacing w:after="0" w:line="276" w:lineRule="auto"/>
        <w:ind w:right="0"/>
        <w:jc w:val="left"/>
        <w:rPr>
          <w:rFonts w:ascii="Arial" w:hAnsi="Arial" w:cs="Arial"/>
          <w:szCs w:val="22"/>
        </w:rPr>
      </w:pPr>
    </w:p>
    <w:p w14:paraId="538069ED" w14:textId="77777777" w:rsidR="006B4F7A" w:rsidRPr="0005539B" w:rsidRDefault="006B4F7A" w:rsidP="0005539B">
      <w:pPr>
        <w:spacing w:after="1321" w:line="276" w:lineRule="auto"/>
        <w:ind w:left="0" w:right="19" w:firstLine="0"/>
        <w:jc w:val="right"/>
        <w:rPr>
          <w:rFonts w:ascii="Arial" w:hAnsi="Arial" w:cs="Arial"/>
          <w:szCs w:val="22"/>
        </w:rPr>
      </w:pPr>
      <w:r w:rsidRPr="0005539B">
        <w:rPr>
          <w:rFonts w:ascii="Arial" w:hAnsi="Arial" w:cs="Arial"/>
          <w:szCs w:val="22"/>
        </w:rPr>
        <w:t>PZOPTPA-01</w:t>
      </w:r>
      <w:r w:rsidRPr="0005539B">
        <w:rPr>
          <w:rFonts w:ascii="Arial" w:eastAsia="Times New Roman" w:hAnsi="Arial" w:cs="Arial"/>
          <w:szCs w:val="22"/>
        </w:rPr>
        <w:t xml:space="preserve"> </w:t>
      </w:r>
    </w:p>
    <w:p w14:paraId="582D0E0A" w14:textId="77777777" w:rsidR="006B4F7A" w:rsidRPr="0005539B" w:rsidRDefault="006B4F7A" w:rsidP="0005539B">
      <w:pPr>
        <w:spacing w:after="0" w:line="276" w:lineRule="auto"/>
        <w:ind w:right="0"/>
        <w:jc w:val="right"/>
        <w:rPr>
          <w:rFonts w:ascii="Arial" w:hAnsi="Arial" w:cs="Arial"/>
          <w:szCs w:val="22"/>
        </w:rPr>
      </w:pPr>
    </w:p>
    <w:p w14:paraId="0E76870B" w14:textId="77777777" w:rsidR="009C181D" w:rsidRPr="0005539B" w:rsidRDefault="00587435" w:rsidP="0005539B">
      <w:pPr>
        <w:spacing w:after="175" w:line="276" w:lineRule="auto"/>
        <w:ind w:left="66" w:right="0" w:firstLine="0"/>
        <w:jc w:val="center"/>
        <w:rPr>
          <w:rFonts w:ascii="Arial" w:hAnsi="Arial" w:cs="Arial"/>
          <w:szCs w:val="22"/>
        </w:rPr>
      </w:pPr>
      <w:r w:rsidRPr="0005539B">
        <w:rPr>
          <w:rFonts w:ascii="Arial" w:eastAsia="Times New Roman" w:hAnsi="Arial" w:cs="Arial"/>
          <w:szCs w:val="22"/>
        </w:rPr>
        <w:t xml:space="preserve"> </w:t>
      </w:r>
    </w:p>
    <w:p w14:paraId="7427715B" w14:textId="77777777" w:rsidR="009C181D" w:rsidRPr="0005539B" w:rsidRDefault="00587435" w:rsidP="0005539B">
      <w:pPr>
        <w:spacing w:after="175" w:line="276" w:lineRule="auto"/>
        <w:ind w:left="66" w:right="0" w:firstLine="0"/>
        <w:jc w:val="center"/>
        <w:rPr>
          <w:rFonts w:ascii="Arial" w:hAnsi="Arial" w:cs="Arial"/>
          <w:szCs w:val="22"/>
        </w:rPr>
      </w:pPr>
      <w:r w:rsidRPr="0005539B">
        <w:rPr>
          <w:rFonts w:ascii="Arial" w:eastAsia="Times New Roman" w:hAnsi="Arial" w:cs="Arial"/>
          <w:szCs w:val="22"/>
        </w:rPr>
        <w:t xml:space="preserve"> </w:t>
      </w:r>
    </w:p>
    <w:p w14:paraId="0885EA3A" w14:textId="00227A75" w:rsidR="009C181D" w:rsidRPr="0005539B" w:rsidRDefault="00587435" w:rsidP="00174DB1">
      <w:pPr>
        <w:spacing w:after="178" w:line="276" w:lineRule="auto"/>
        <w:ind w:left="66" w:right="0" w:firstLine="0"/>
        <w:jc w:val="center"/>
        <w:rPr>
          <w:rFonts w:ascii="Arial" w:hAnsi="Arial" w:cs="Arial"/>
          <w:szCs w:val="22"/>
        </w:rPr>
      </w:pPr>
      <w:r w:rsidRPr="0005539B">
        <w:rPr>
          <w:rFonts w:ascii="Arial" w:eastAsia="Times New Roman" w:hAnsi="Arial" w:cs="Arial"/>
          <w:szCs w:val="22"/>
        </w:rPr>
        <w:t xml:space="preserve">  </w:t>
      </w:r>
    </w:p>
    <w:p w14:paraId="02286957" w14:textId="04E9FE63" w:rsidR="009C181D" w:rsidRPr="0005539B" w:rsidRDefault="00587435" w:rsidP="0005539B">
      <w:pPr>
        <w:spacing w:after="175" w:line="276" w:lineRule="auto"/>
        <w:ind w:left="66" w:right="0" w:firstLine="0"/>
        <w:jc w:val="center"/>
        <w:rPr>
          <w:rFonts w:ascii="Arial" w:hAnsi="Arial" w:cs="Arial"/>
          <w:szCs w:val="22"/>
        </w:rPr>
      </w:pPr>
      <w:r w:rsidRPr="0005539B">
        <w:rPr>
          <w:rFonts w:ascii="Arial" w:eastAsia="Times New Roman" w:hAnsi="Arial" w:cs="Arial"/>
          <w:szCs w:val="22"/>
        </w:rPr>
        <w:t xml:space="preserve"> </w:t>
      </w:r>
    </w:p>
    <w:p w14:paraId="15FF4163" w14:textId="7D58648D" w:rsidR="00174DB1" w:rsidRPr="0005539B" w:rsidRDefault="00381FA8" w:rsidP="00174DB1">
      <w:pPr>
        <w:spacing w:after="0" w:line="276" w:lineRule="auto"/>
        <w:ind w:left="0" w:right="0" w:firstLine="0"/>
        <w:jc w:val="left"/>
        <w:rPr>
          <w:rFonts w:ascii="Arial" w:hAnsi="Arial" w:cs="Arial"/>
          <w:color w:val="005233"/>
          <w:szCs w:val="22"/>
        </w:rPr>
      </w:pPr>
      <w:r>
        <w:rPr>
          <w:rFonts w:ascii="Arial" w:eastAsia="Calibri" w:hAnsi="Arial" w:cs="Arial"/>
          <w:b/>
          <w:color w:val="005233"/>
          <w:szCs w:val="22"/>
        </w:rPr>
        <w:t>DATENSCHUTZPOLITIK</w:t>
      </w:r>
    </w:p>
    <w:p w14:paraId="213C0910" w14:textId="6A2F0F9F" w:rsidR="009C181D" w:rsidRPr="0005539B" w:rsidRDefault="006B4F7A" w:rsidP="0005539B">
      <w:pPr>
        <w:spacing w:after="0" w:line="276" w:lineRule="auto"/>
        <w:ind w:left="-5" w:right="0"/>
        <w:jc w:val="left"/>
        <w:rPr>
          <w:rFonts w:ascii="Arial" w:hAnsi="Arial" w:cs="Arial"/>
          <w:color w:val="005233"/>
          <w:szCs w:val="22"/>
        </w:rPr>
      </w:pPr>
      <w:r w:rsidRPr="0005539B">
        <w:rPr>
          <w:rFonts w:ascii="Arial" w:eastAsia="Calibri" w:hAnsi="Arial" w:cs="Arial"/>
          <w:b/>
          <w:color w:val="005233"/>
          <w:szCs w:val="22"/>
        </w:rPr>
        <w:t>TPA Kroatien</w:t>
      </w:r>
    </w:p>
    <w:p w14:paraId="17346FAD" w14:textId="77777777" w:rsidR="009C181D" w:rsidRPr="0005539B" w:rsidRDefault="00587435" w:rsidP="0005539B">
      <w:pPr>
        <w:spacing w:after="0" w:line="276" w:lineRule="auto"/>
        <w:ind w:left="0" w:right="-294" w:firstLine="0"/>
        <w:jc w:val="left"/>
        <w:rPr>
          <w:rFonts w:ascii="Arial" w:hAnsi="Arial" w:cs="Arial"/>
          <w:szCs w:val="22"/>
        </w:rPr>
      </w:pPr>
      <w:r w:rsidRPr="0005539B">
        <w:rPr>
          <w:rFonts w:ascii="Arial" w:eastAsia="Calibri" w:hAnsi="Arial" w:cs="Arial"/>
          <w:color w:val="454545"/>
          <w:szCs w:val="22"/>
        </w:rPr>
        <w:t xml:space="preserve">      </w:t>
      </w:r>
      <w:r w:rsidRPr="0005539B">
        <w:rPr>
          <w:rFonts w:ascii="Arial" w:eastAsia="Calibri" w:hAnsi="Arial" w:cs="Arial"/>
          <w:noProof/>
          <w:szCs w:val="22"/>
        </w:rPr>
        <mc:AlternateContent>
          <mc:Choice Requires="wpg">
            <w:drawing>
              <wp:inline distT="0" distB="0" distL="0" distR="0" wp14:anchorId="3EBC7AD8" wp14:editId="4A248BF5">
                <wp:extent cx="6371590" cy="71755"/>
                <wp:effectExtent l="0" t="0" r="0" b="4445"/>
                <wp:docPr id="16058" name="Group 16058"/>
                <wp:cNvGraphicFramePr/>
                <a:graphic xmlns:a="http://schemas.openxmlformats.org/drawingml/2006/main">
                  <a:graphicData uri="http://schemas.microsoft.com/office/word/2010/wordprocessingGroup">
                    <wpg:wgp>
                      <wpg:cNvGrpSpPr/>
                      <wpg:grpSpPr>
                        <a:xfrm>
                          <a:off x="0" y="0"/>
                          <a:ext cx="6371590" cy="71755"/>
                          <a:chOff x="0" y="0"/>
                          <a:chExt cx="6371590" cy="71755"/>
                        </a:xfrm>
                        <a:solidFill>
                          <a:srgbClr val="005233"/>
                        </a:solidFill>
                      </wpg:grpSpPr>
                      <wps:wsp>
                        <wps:cNvPr id="19652" name="Shape 19652"/>
                        <wps:cNvSpPr/>
                        <wps:spPr>
                          <a:xfrm>
                            <a:off x="0" y="0"/>
                            <a:ext cx="6371590" cy="71755"/>
                          </a:xfrm>
                          <a:custGeom>
                            <a:avLst/>
                            <a:gdLst/>
                            <a:ahLst/>
                            <a:cxnLst/>
                            <a:rect l="0" t="0" r="0" b="0"/>
                            <a:pathLst>
                              <a:path w="6371590" h="71755">
                                <a:moveTo>
                                  <a:pt x="0" y="0"/>
                                </a:moveTo>
                                <a:lnTo>
                                  <a:pt x="6371590" y="0"/>
                                </a:lnTo>
                                <a:lnTo>
                                  <a:pt x="6371590" y="71755"/>
                                </a:lnTo>
                                <a:lnTo>
                                  <a:pt x="0" y="71755"/>
                                </a:lnTo>
                                <a:lnTo>
                                  <a:pt x="0" y="0"/>
                                </a:lnTo>
                              </a:path>
                            </a:pathLst>
                          </a:custGeom>
                          <a:grpFill/>
                          <a:ln w="0" cap="flat">
                            <a:miter lim="127000"/>
                          </a:ln>
                        </wps:spPr>
                        <wps:style>
                          <a:lnRef idx="0">
                            <a:srgbClr val="000000">
                              <a:alpha val="0"/>
                            </a:srgbClr>
                          </a:lnRef>
                          <a:fillRef idx="1">
                            <a:srgbClr val="F26334"/>
                          </a:fillRef>
                          <a:effectRef idx="0">
                            <a:scrgbClr r="0" g="0" b="0"/>
                          </a:effectRef>
                          <a:fontRef idx="none"/>
                        </wps:style>
                        <wps:bodyPr/>
                      </wps:wsp>
                    </wpg:wgp>
                  </a:graphicData>
                </a:graphic>
              </wp:inline>
            </w:drawing>
          </mc:Choice>
          <mc:Fallback>
            <w:pict>
              <v:group w14:anchorId="6A292980" id="Group 16058" o:spid="_x0000_s1026" style="width:501.7pt;height:5.65pt;mso-position-horizontal-relative:char;mso-position-vertical-relative:line" coordsize="63715,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">
                <v:shape id="Shape 19652" o:spid="_x0000_s1027" style="position:absolute;width:63715;height:717;visibility:visible;mso-wrap-style:square;v-text-anchor:top" coordsize="6371590,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" path="m,l6371590,r,71755l,71755,,e" filled="f" stroked="f" strokeweight="0">
                  <v:stroke miterlimit="83231f" joinstyle="miter"/>
                  <v:path arrowok="t" textboxrect="0,0,6371590,71755"/>
                </v:shape>
                <w10:anchorlock/>
              </v:group>
            </w:pict>
          </mc:Fallback>
        </mc:AlternateContent>
      </w:r>
    </w:p>
    <w:p w14:paraId="51ACF08D" w14:textId="726EE042" w:rsidR="009C181D" w:rsidRPr="0005539B" w:rsidRDefault="009C181D" w:rsidP="0005539B">
      <w:pPr>
        <w:spacing w:after="101" w:line="276" w:lineRule="auto"/>
        <w:ind w:left="0" w:right="-292" w:firstLine="0"/>
        <w:jc w:val="left"/>
        <w:rPr>
          <w:rFonts w:ascii="Arial" w:hAnsi="Arial" w:cs="Arial"/>
          <w:szCs w:val="22"/>
        </w:rPr>
      </w:pPr>
    </w:p>
    <w:p w14:paraId="72952D9B" w14:textId="77777777" w:rsidR="009C181D" w:rsidRPr="0005539B" w:rsidRDefault="00587435" w:rsidP="0005539B">
      <w:pPr>
        <w:spacing w:after="0" w:line="276" w:lineRule="auto"/>
        <w:ind w:left="0" w:right="0" w:firstLine="0"/>
        <w:jc w:val="left"/>
        <w:rPr>
          <w:rFonts w:ascii="Arial" w:hAnsi="Arial" w:cs="Arial"/>
          <w:szCs w:val="22"/>
        </w:rPr>
      </w:pPr>
      <w:r w:rsidRPr="0005539B">
        <w:rPr>
          <w:rFonts w:ascii="Arial" w:eastAsia="Times New Roman" w:hAnsi="Arial" w:cs="Arial"/>
          <w:b/>
          <w:szCs w:val="22"/>
        </w:rPr>
        <w:t xml:space="preserve"> </w:t>
      </w:r>
      <w:r w:rsidRPr="0005539B">
        <w:rPr>
          <w:rFonts w:ascii="Arial" w:eastAsia="Times New Roman" w:hAnsi="Arial" w:cs="Arial"/>
          <w:b/>
          <w:szCs w:val="22"/>
        </w:rPr>
        <w:tab/>
      </w:r>
      <w:r w:rsidRPr="0005539B">
        <w:rPr>
          <w:rFonts w:ascii="Arial" w:eastAsia="Calibri" w:hAnsi="Arial" w:cs="Arial"/>
          <w:color w:val="454545"/>
          <w:szCs w:val="22"/>
        </w:rPr>
        <w:t xml:space="preserve"> </w:t>
      </w:r>
    </w:p>
    <w:p w14:paraId="60039216" w14:textId="77777777" w:rsidR="009C181D" w:rsidRPr="0005539B" w:rsidRDefault="00587435" w:rsidP="0005539B">
      <w:pPr>
        <w:spacing w:after="152" w:line="276" w:lineRule="auto"/>
        <w:ind w:left="0" w:right="0" w:firstLine="0"/>
        <w:jc w:val="left"/>
        <w:rPr>
          <w:rFonts w:ascii="Arial" w:hAnsi="Arial" w:cs="Arial"/>
          <w:szCs w:val="22"/>
        </w:rPr>
      </w:pPr>
      <w:r w:rsidRPr="0005539B">
        <w:rPr>
          <w:rFonts w:ascii="Arial" w:hAnsi="Arial" w:cs="Arial"/>
          <w:b/>
          <w:color w:val="005233"/>
          <w:szCs w:val="22"/>
        </w:rPr>
        <w:t>Inhalt</w:t>
      </w:r>
    </w:p>
    <w:sdt>
      <w:sdtPr>
        <w:rPr>
          <w:rFonts w:ascii="Arial" w:hAnsi="Arial" w:cs="Arial"/>
          <w:szCs w:val="22"/>
        </w:rPr>
        <w:id w:val="-777637669"/>
        <w:docPartObj>
          <w:docPartGallery w:val="Table of Contents"/>
        </w:docPartObj>
      </w:sdtPr>
      <w:sdtContent>
        <w:p w14:paraId="5511CD3B" w14:textId="2AF0E0C6" w:rsidR="00B9684D" w:rsidRDefault="009C181D">
          <w:pPr>
            <w:pStyle w:val="TOC1"/>
            <w:tabs>
              <w:tab w:val="right" w:leader="dot" w:pos="9730"/>
            </w:tabs>
            <w:rPr>
              <w:rFonts w:asciiTheme="minorHAnsi" w:eastAsiaTheme="minorEastAsia" w:hAnsiTheme="minorHAnsi" w:cstheme="minorBidi"/>
              <w:noProof/>
              <w:color w:val="auto"/>
              <w:sz w:val="24"/>
              <w:lang w:val="hr-HR"/>
            </w:rPr>
          </w:pPr>
          <w:r w:rsidRPr="0005539B">
            <w:rPr>
              <w:rFonts w:ascii="Arial" w:hAnsi="Arial" w:cs="Arial"/>
              <w:szCs w:val="22"/>
            </w:rPr>
            <w:fldChar w:fldCharType="begin"/>
          </w:r>
          <w:r w:rsidR="00587435" w:rsidRPr="0005539B">
            <w:rPr>
              <w:rFonts w:ascii="Arial" w:hAnsi="Arial" w:cs="Arial"/>
              <w:szCs w:val="22"/>
            </w:rPr>
            <w:instrText xml:space="preserve"> TOC \o "1-1" \h \z \u </w:instrText>
          </w:r>
          <w:r w:rsidRPr="0005539B">
            <w:rPr>
              <w:rFonts w:ascii="Arial" w:hAnsi="Arial" w:cs="Arial"/>
              <w:szCs w:val="22"/>
            </w:rPr>
            <w:fldChar w:fldCharType="separate"/>
          </w:r>
          <w:hyperlink w:anchor="_Toc190328502" w:history="1">
            <w:r w:rsidR="00B9684D" w:rsidRPr="008C07FB">
              <w:rPr>
                <w:rStyle w:val="Hyperlink"/>
                <w:rFonts w:ascii="Arial" w:hAnsi="Arial" w:cs="Arial"/>
                <w:noProof/>
              </w:rPr>
              <w:t>Einführung</w:t>
            </w:r>
            <w:r w:rsidR="00B9684D">
              <w:rPr>
                <w:noProof/>
                <w:webHidden/>
              </w:rPr>
              <w:tab/>
            </w:r>
            <w:r w:rsidR="00B9684D">
              <w:rPr>
                <w:noProof/>
                <w:webHidden/>
              </w:rPr>
              <w:fldChar w:fldCharType="begin"/>
            </w:r>
            <w:r w:rsidR="00B9684D">
              <w:rPr>
                <w:noProof/>
                <w:webHidden/>
              </w:rPr>
              <w:instrText xml:space="preserve"> PAGEREF _Toc190328502 \h </w:instrText>
            </w:r>
            <w:r w:rsidR="00B9684D">
              <w:rPr>
                <w:noProof/>
                <w:webHidden/>
              </w:rPr>
            </w:r>
            <w:r w:rsidR="00B9684D">
              <w:rPr>
                <w:noProof/>
                <w:webHidden/>
              </w:rPr>
              <w:fldChar w:fldCharType="separate"/>
            </w:r>
            <w:r w:rsidR="00192B91">
              <w:rPr>
                <w:noProof/>
                <w:webHidden/>
              </w:rPr>
              <w:t>1</w:t>
            </w:r>
            <w:r w:rsidR="00B9684D">
              <w:rPr>
                <w:noProof/>
                <w:webHidden/>
              </w:rPr>
              <w:fldChar w:fldCharType="end"/>
            </w:r>
          </w:hyperlink>
        </w:p>
        <w:p w14:paraId="26FB4639" w14:textId="72DDEAA3" w:rsidR="00B9684D" w:rsidRDefault="00B9684D">
          <w:pPr>
            <w:pStyle w:val="TOC1"/>
            <w:tabs>
              <w:tab w:val="right" w:leader="dot" w:pos="9730"/>
            </w:tabs>
            <w:rPr>
              <w:rFonts w:asciiTheme="minorHAnsi" w:eastAsiaTheme="minorEastAsia" w:hAnsiTheme="minorHAnsi" w:cstheme="minorBidi"/>
              <w:noProof/>
              <w:color w:val="auto"/>
              <w:sz w:val="24"/>
              <w:lang w:val="hr-HR"/>
            </w:rPr>
          </w:pPr>
          <w:hyperlink w:anchor="_Toc190328503" w:history="1">
            <w:r w:rsidRPr="008C07FB">
              <w:rPr>
                <w:rStyle w:val="Hyperlink"/>
                <w:rFonts w:ascii="Arial" w:hAnsi="Arial" w:cs="Arial"/>
                <w:noProof/>
              </w:rPr>
              <w:t>1.</w:t>
            </w:r>
            <w:r w:rsidRPr="008C07FB">
              <w:rPr>
                <w:rStyle w:val="Hyperlink"/>
                <w:rFonts w:ascii="Arial" w:eastAsia="Arial" w:hAnsi="Arial" w:cs="Arial"/>
                <w:noProof/>
              </w:rPr>
              <w:t xml:space="preserve"> </w:t>
            </w:r>
            <w:r w:rsidRPr="008C07FB">
              <w:rPr>
                <w:rStyle w:val="Hyperlink"/>
                <w:rFonts w:ascii="Arial" w:hAnsi="Arial" w:cs="Arial"/>
                <w:noProof/>
              </w:rPr>
              <w:t>Über die Datenschutzpolitik</w:t>
            </w:r>
            <w:r>
              <w:rPr>
                <w:noProof/>
                <w:webHidden/>
              </w:rPr>
              <w:tab/>
            </w:r>
            <w:r>
              <w:rPr>
                <w:noProof/>
                <w:webHidden/>
              </w:rPr>
              <w:fldChar w:fldCharType="begin"/>
            </w:r>
            <w:r>
              <w:rPr>
                <w:noProof/>
                <w:webHidden/>
              </w:rPr>
              <w:instrText xml:space="preserve"> PAGEREF _Toc190328503 \h </w:instrText>
            </w:r>
            <w:r>
              <w:rPr>
                <w:noProof/>
                <w:webHidden/>
              </w:rPr>
            </w:r>
            <w:r>
              <w:rPr>
                <w:noProof/>
                <w:webHidden/>
              </w:rPr>
              <w:fldChar w:fldCharType="separate"/>
            </w:r>
            <w:r w:rsidR="00192B91">
              <w:rPr>
                <w:noProof/>
                <w:webHidden/>
              </w:rPr>
              <w:t>1</w:t>
            </w:r>
            <w:r>
              <w:rPr>
                <w:noProof/>
                <w:webHidden/>
              </w:rPr>
              <w:fldChar w:fldCharType="end"/>
            </w:r>
          </w:hyperlink>
        </w:p>
        <w:p w14:paraId="10C1C0DE" w14:textId="1F5E4A97" w:rsidR="00B9684D" w:rsidRDefault="00B9684D">
          <w:pPr>
            <w:pStyle w:val="TOC1"/>
            <w:tabs>
              <w:tab w:val="right" w:leader="dot" w:pos="9730"/>
            </w:tabs>
            <w:rPr>
              <w:rFonts w:asciiTheme="minorHAnsi" w:eastAsiaTheme="minorEastAsia" w:hAnsiTheme="minorHAnsi" w:cstheme="minorBidi"/>
              <w:noProof/>
              <w:color w:val="auto"/>
              <w:sz w:val="24"/>
              <w:lang w:val="hr-HR"/>
            </w:rPr>
          </w:pPr>
          <w:hyperlink w:anchor="_Toc190328504" w:history="1">
            <w:r w:rsidRPr="008C07FB">
              <w:rPr>
                <w:rStyle w:val="Hyperlink"/>
                <w:rFonts w:ascii="Arial" w:hAnsi="Arial" w:cs="Arial"/>
                <w:noProof/>
              </w:rPr>
              <w:t>2.</w:t>
            </w:r>
            <w:r w:rsidRPr="008C07FB">
              <w:rPr>
                <w:rStyle w:val="Hyperlink"/>
                <w:rFonts w:ascii="Arial" w:eastAsia="Arial" w:hAnsi="Arial" w:cs="Arial"/>
                <w:noProof/>
              </w:rPr>
              <w:t xml:space="preserve"> </w:t>
            </w:r>
            <w:r w:rsidRPr="008C07FB">
              <w:rPr>
                <w:rStyle w:val="Hyperlink"/>
                <w:rFonts w:ascii="Arial" w:hAnsi="Arial" w:cs="Arial"/>
                <w:noProof/>
              </w:rPr>
              <w:t>Anwendung</w:t>
            </w:r>
            <w:r>
              <w:rPr>
                <w:noProof/>
                <w:webHidden/>
              </w:rPr>
              <w:tab/>
            </w:r>
            <w:r>
              <w:rPr>
                <w:noProof/>
                <w:webHidden/>
              </w:rPr>
              <w:fldChar w:fldCharType="begin"/>
            </w:r>
            <w:r>
              <w:rPr>
                <w:noProof/>
                <w:webHidden/>
              </w:rPr>
              <w:instrText xml:space="preserve"> PAGEREF _Toc190328504 \h </w:instrText>
            </w:r>
            <w:r>
              <w:rPr>
                <w:noProof/>
                <w:webHidden/>
              </w:rPr>
            </w:r>
            <w:r>
              <w:rPr>
                <w:noProof/>
                <w:webHidden/>
              </w:rPr>
              <w:fldChar w:fldCharType="separate"/>
            </w:r>
            <w:r w:rsidR="00192B91">
              <w:rPr>
                <w:noProof/>
                <w:webHidden/>
              </w:rPr>
              <w:t>2</w:t>
            </w:r>
            <w:r>
              <w:rPr>
                <w:noProof/>
                <w:webHidden/>
              </w:rPr>
              <w:fldChar w:fldCharType="end"/>
            </w:r>
          </w:hyperlink>
        </w:p>
        <w:p w14:paraId="7410B50D" w14:textId="2A673D2A" w:rsidR="00B9684D" w:rsidRDefault="00B9684D">
          <w:pPr>
            <w:pStyle w:val="TOC1"/>
            <w:tabs>
              <w:tab w:val="right" w:leader="dot" w:pos="9730"/>
            </w:tabs>
            <w:rPr>
              <w:rFonts w:asciiTheme="minorHAnsi" w:eastAsiaTheme="minorEastAsia" w:hAnsiTheme="minorHAnsi" w:cstheme="minorBidi"/>
              <w:noProof/>
              <w:color w:val="auto"/>
              <w:sz w:val="24"/>
              <w:lang w:val="hr-HR"/>
            </w:rPr>
          </w:pPr>
          <w:hyperlink w:anchor="_Toc190328505" w:history="1">
            <w:r w:rsidRPr="008C07FB">
              <w:rPr>
                <w:rStyle w:val="Hyperlink"/>
                <w:rFonts w:ascii="Arial" w:hAnsi="Arial" w:cs="Arial"/>
                <w:noProof/>
              </w:rPr>
              <w:t>3. Grundsätze der Verarbeitung personenbezogener Daten</w:t>
            </w:r>
            <w:r>
              <w:rPr>
                <w:noProof/>
                <w:webHidden/>
              </w:rPr>
              <w:tab/>
            </w:r>
            <w:r>
              <w:rPr>
                <w:noProof/>
                <w:webHidden/>
              </w:rPr>
              <w:fldChar w:fldCharType="begin"/>
            </w:r>
            <w:r>
              <w:rPr>
                <w:noProof/>
                <w:webHidden/>
              </w:rPr>
              <w:instrText xml:space="preserve"> PAGEREF _Toc190328505 \h </w:instrText>
            </w:r>
            <w:r>
              <w:rPr>
                <w:noProof/>
                <w:webHidden/>
              </w:rPr>
            </w:r>
            <w:r>
              <w:rPr>
                <w:noProof/>
                <w:webHidden/>
              </w:rPr>
              <w:fldChar w:fldCharType="separate"/>
            </w:r>
            <w:r w:rsidR="00192B91">
              <w:rPr>
                <w:noProof/>
                <w:webHidden/>
              </w:rPr>
              <w:t>2</w:t>
            </w:r>
            <w:r>
              <w:rPr>
                <w:noProof/>
                <w:webHidden/>
              </w:rPr>
              <w:fldChar w:fldCharType="end"/>
            </w:r>
          </w:hyperlink>
        </w:p>
        <w:p w14:paraId="3FFE9A99" w14:textId="4A0BDB43" w:rsidR="00B9684D" w:rsidRDefault="00B9684D">
          <w:pPr>
            <w:pStyle w:val="TOC1"/>
            <w:tabs>
              <w:tab w:val="right" w:leader="dot" w:pos="9730"/>
            </w:tabs>
            <w:rPr>
              <w:rFonts w:asciiTheme="minorHAnsi" w:eastAsiaTheme="minorEastAsia" w:hAnsiTheme="minorHAnsi" w:cstheme="minorBidi"/>
              <w:noProof/>
              <w:color w:val="auto"/>
              <w:sz w:val="24"/>
              <w:lang w:val="hr-HR"/>
            </w:rPr>
          </w:pPr>
          <w:hyperlink w:anchor="_Toc190328506" w:history="1">
            <w:r w:rsidRPr="008C07FB">
              <w:rPr>
                <w:rStyle w:val="Hyperlink"/>
                <w:rFonts w:ascii="Arial" w:hAnsi="Arial" w:cs="Arial"/>
                <w:noProof/>
              </w:rPr>
              <w:t>4. Wie wir personenbezogene Daten erheben</w:t>
            </w:r>
            <w:r>
              <w:rPr>
                <w:noProof/>
                <w:webHidden/>
              </w:rPr>
              <w:tab/>
            </w:r>
            <w:r>
              <w:rPr>
                <w:noProof/>
                <w:webHidden/>
              </w:rPr>
              <w:fldChar w:fldCharType="begin"/>
            </w:r>
            <w:r>
              <w:rPr>
                <w:noProof/>
                <w:webHidden/>
              </w:rPr>
              <w:instrText xml:space="preserve"> PAGEREF _Toc190328506 \h </w:instrText>
            </w:r>
            <w:r>
              <w:rPr>
                <w:noProof/>
                <w:webHidden/>
              </w:rPr>
            </w:r>
            <w:r>
              <w:rPr>
                <w:noProof/>
                <w:webHidden/>
              </w:rPr>
              <w:fldChar w:fldCharType="separate"/>
            </w:r>
            <w:r w:rsidR="00192B91">
              <w:rPr>
                <w:noProof/>
                <w:webHidden/>
              </w:rPr>
              <w:t>4</w:t>
            </w:r>
            <w:r>
              <w:rPr>
                <w:noProof/>
                <w:webHidden/>
              </w:rPr>
              <w:fldChar w:fldCharType="end"/>
            </w:r>
          </w:hyperlink>
        </w:p>
        <w:p w14:paraId="257DC88F" w14:textId="1EF017C5" w:rsidR="00B9684D" w:rsidRDefault="00B9684D">
          <w:pPr>
            <w:pStyle w:val="TOC1"/>
            <w:tabs>
              <w:tab w:val="right" w:leader="dot" w:pos="9730"/>
            </w:tabs>
            <w:rPr>
              <w:rFonts w:asciiTheme="minorHAnsi" w:eastAsiaTheme="minorEastAsia" w:hAnsiTheme="minorHAnsi" w:cstheme="minorBidi"/>
              <w:noProof/>
              <w:color w:val="auto"/>
              <w:sz w:val="24"/>
              <w:lang w:val="hr-HR"/>
            </w:rPr>
          </w:pPr>
          <w:hyperlink w:anchor="_Toc190328507" w:history="1">
            <w:r w:rsidRPr="008C07FB">
              <w:rPr>
                <w:rStyle w:val="Hyperlink"/>
                <w:rFonts w:ascii="Arial" w:hAnsi="Arial" w:cs="Arial"/>
                <w:bCs/>
                <w:noProof/>
              </w:rPr>
              <w:t xml:space="preserve">5. </w:t>
            </w:r>
            <w:r w:rsidRPr="008C07FB">
              <w:rPr>
                <w:rStyle w:val="Hyperlink"/>
                <w:rFonts w:ascii="Arial" w:hAnsi="Arial" w:cs="Arial"/>
                <w:noProof/>
              </w:rPr>
              <w:t>Arten der von uns erhobenen personenbezogenen Daten</w:t>
            </w:r>
            <w:r>
              <w:rPr>
                <w:noProof/>
                <w:webHidden/>
              </w:rPr>
              <w:tab/>
            </w:r>
            <w:r>
              <w:rPr>
                <w:noProof/>
                <w:webHidden/>
              </w:rPr>
              <w:fldChar w:fldCharType="begin"/>
            </w:r>
            <w:r>
              <w:rPr>
                <w:noProof/>
                <w:webHidden/>
              </w:rPr>
              <w:instrText xml:space="preserve"> PAGEREF _Toc190328507 \h </w:instrText>
            </w:r>
            <w:r>
              <w:rPr>
                <w:noProof/>
                <w:webHidden/>
              </w:rPr>
            </w:r>
            <w:r>
              <w:rPr>
                <w:noProof/>
                <w:webHidden/>
              </w:rPr>
              <w:fldChar w:fldCharType="separate"/>
            </w:r>
            <w:r w:rsidR="00192B91">
              <w:rPr>
                <w:noProof/>
                <w:webHidden/>
              </w:rPr>
              <w:t>4</w:t>
            </w:r>
            <w:r>
              <w:rPr>
                <w:noProof/>
                <w:webHidden/>
              </w:rPr>
              <w:fldChar w:fldCharType="end"/>
            </w:r>
          </w:hyperlink>
        </w:p>
        <w:p w14:paraId="6583DBC8" w14:textId="71C88222" w:rsidR="00B9684D" w:rsidRDefault="00B9684D">
          <w:pPr>
            <w:pStyle w:val="TOC1"/>
            <w:tabs>
              <w:tab w:val="right" w:leader="dot" w:pos="9730"/>
            </w:tabs>
            <w:rPr>
              <w:rStyle w:val="Hyperlink"/>
              <w:noProof/>
            </w:rPr>
          </w:pPr>
          <w:hyperlink w:anchor="_Toc190328508" w:history="1">
            <w:r w:rsidRPr="008C07FB">
              <w:rPr>
                <w:rStyle w:val="Hyperlink"/>
                <w:rFonts w:ascii="Arial" w:hAnsi="Arial" w:cs="Arial"/>
                <w:noProof/>
              </w:rPr>
              <w:t>6. Zwecke, für die wir die erhobenen personenbezogenen Daten verwenden</w:t>
            </w:r>
            <w:r>
              <w:rPr>
                <w:noProof/>
                <w:webHidden/>
              </w:rPr>
              <w:tab/>
            </w:r>
            <w:r>
              <w:rPr>
                <w:noProof/>
                <w:webHidden/>
              </w:rPr>
              <w:fldChar w:fldCharType="begin"/>
            </w:r>
            <w:r>
              <w:rPr>
                <w:noProof/>
                <w:webHidden/>
              </w:rPr>
              <w:instrText xml:space="preserve"> PAGEREF _Toc190328508 \h </w:instrText>
            </w:r>
            <w:r>
              <w:rPr>
                <w:noProof/>
                <w:webHidden/>
              </w:rPr>
            </w:r>
            <w:r>
              <w:rPr>
                <w:noProof/>
                <w:webHidden/>
              </w:rPr>
              <w:fldChar w:fldCharType="separate"/>
            </w:r>
            <w:r w:rsidR="00192B91">
              <w:rPr>
                <w:noProof/>
                <w:webHidden/>
              </w:rPr>
              <w:t>5</w:t>
            </w:r>
            <w:r>
              <w:rPr>
                <w:noProof/>
                <w:webHidden/>
              </w:rPr>
              <w:fldChar w:fldCharType="end"/>
            </w:r>
          </w:hyperlink>
        </w:p>
        <w:p w14:paraId="74D7643E" w14:textId="1849BF95" w:rsidR="00B9684D" w:rsidRPr="00B9684D" w:rsidRDefault="00B9684D">
          <w:pPr>
            <w:pStyle w:val="TOC1"/>
            <w:tabs>
              <w:tab w:val="right" w:leader="dot" w:pos="9730"/>
            </w:tabs>
            <w:rPr>
              <w:rFonts w:ascii="Arial" w:eastAsiaTheme="minorEastAsia" w:hAnsi="Arial" w:cs="Arial"/>
              <w:noProof/>
              <w:color w:val="auto"/>
              <w:szCs w:val="22"/>
              <w:lang w:val="hr-HR"/>
            </w:rPr>
          </w:pPr>
          <w:r w:rsidRPr="00B9684D">
            <w:rPr>
              <w:rFonts w:ascii="Arial" w:eastAsiaTheme="minorEastAsia" w:hAnsi="Arial" w:cs="Arial"/>
              <w:noProof/>
              <w:color w:val="auto"/>
              <w:szCs w:val="22"/>
              <w:lang w:val="hr-HR"/>
            </w:rPr>
            <w:t>7. Zustimmung</w:t>
          </w:r>
          <w:r>
            <w:rPr>
              <w:rFonts w:ascii="Arial" w:eastAsiaTheme="minorEastAsia" w:hAnsi="Arial" w:cs="Arial"/>
              <w:noProof/>
              <w:color w:val="auto"/>
              <w:szCs w:val="22"/>
              <w:lang w:val="hr-HR"/>
            </w:rPr>
            <w:t>………………………………………………………………………………………………   6</w:t>
          </w:r>
        </w:p>
        <w:p w14:paraId="0E936C97" w14:textId="78FE0DC0" w:rsidR="00B9684D" w:rsidRDefault="00B9684D">
          <w:pPr>
            <w:pStyle w:val="TOC1"/>
            <w:tabs>
              <w:tab w:val="right" w:leader="dot" w:pos="9730"/>
            </w:tabs>
            <w:rPr>
              <w:rFonts w:asciiTheme="minorHAnsi" w:eastAsiaTheme="minorEastAsia" w:hAnsiTheme="minorHAnsi" w:cstheme="minorBidi"/>
              <w:noProof/>
              <w:color w:val="auto"/>
              <w:sz w:val="24"/>
              <w:lang w:val="hr-HR"/>
            </w:rPr>
          </w:pPr>
          <w:hyperlink w:anchor="_Toc190328509" w:history="1">
            <w:r w:rsidRPr="008C07FB">
              <w:rPr>
                <w:rStyle w:val="Hyperlink"/>
                <w:rFonts w:ascii="Arial" w:hAnsi="Arial" w:cs="Arial"/>
                <w:noProof/>
              </w:rPr>
              <w:t>8.</w:t>
            </w:r>
            <w:r w:rsidRPr="008C07FB">
              <w:rPr>
                <w:rStyle w:val="Hyperlink"/>
                <w:rFonts w:ascii="Arial" w:eastAsia="Arial" w:hAnsi="Arial" w:cs="Arial"/>
                <w:noProof/>
              </w:rPr>
              <w:t xml:space="preserve"> </w:t>
            </w:r>
            <w:r w:rsidRPr="008C07FB">
              <w:rPr>
                <w:rStyle w:val="Hyperlink"/>
                <w:rFonts w:ascii="Arial" w:hAnsi="Arial" w:cs="Arial"/>
                <w:noProof/>
              </w:rPr>
              <w:t>Webseite</w:t>
            </w:r>
            <w:r w:rsidRPr="008C07FB">
              <w:rPr>
                <w:rStyle w:val="Hyperlink"/>
                <w:rFonts w:ascii="Arial" w:hAnsi="Arial" w:cs="Arial"/>
                <w:i/>
                <w:noProof/>
              </w:rPr>
              <w:t xml:space="preserve"> </w:t>
            </w:r>
            <w:r w:rsidRPr="008C07FB">
              <w:rPr>
                <w:rStyle w:val="Hyperlink"/>
                <w:rFonts w:ascii="Arial" w:hAnsi="Arial" w:cs="Arial"/>
                <w:noProof/>
              </w:rPr>
              <w:t>Nutzungsbedingungen</w:t>
            </w:r>
            <w:r>
              <w:rPr>
                <w:noProof/>
                <w:webHidden/>
              </w:rPr>
              <w:tab/>
            </w:r>
            <w:r>
              <w:rPr>
                <w:noProof/>
                <w:webHidden/>
              </w:rPr>
              <w:fldChar w:fldCharType="begin"/>
            </w:r>
            <w:r>
              <w:rPr>
                <w:noProof/>
                <w:webHidden/>
              </w:rPr>
              <w:instrText xml:space="preserve"> PAGEREF _Toc190328509 \h </w:instrText>
            </w:r>
            <w:r>
              <w:rPr>
                <w:noProof/>
                <w:webHidden/>
              </w:rPr>
            </w:r>
            <w:r>
              <w:rPr>
                <w:noProof/>
                <w:webHidden/>
              </w:rPr>
              <w:fldChar w:fldCharType="separate"/>
            </w:r>
            <w:r w:rsidR="00192B91">
              <w:rPr>
                <w:noProof/>
                <w:webHidden/>
              </w:rPr>
              <w:t>7</w:t>
            </w:r>
            <w:r>
              <w:rPr>
                <w:noProof/>
                <w:webHidden/>
              </w:rPr>
              <w:fldChar w:fldCharType="end"/>
            </w:r>
          </w:hyperlink>
        </w:p>
        <w:p w14:paraId="48B983AB" w14:textId="6B406FE8" w:rsidR="00B9684D" w:rsidRDefault="00B9684D">
          <w:pPr>
            <w:pStyle w:val="TOC1"/>
            <w:tabs>
              <w:tab w:val="right" w:leader="dot" w:pos="9730"/>
            </w:tabs>
            <w:rPr>
              <w:rFonts w:asciiTheme="minorHAnsi" w:eastAsiaTheme="minorEastAsia" w:hAnsiTheme="minorHAnsi" w:cstheme="minorBidi"/>
              <w:noProof/>
              <w:color w:val="auto"/>
              <w:sz w:val="24"/>
              <w:lang w:val="hr-HR"/>
            </w:rPr>
          </w:pPr>
          <w:hyperlink w:anchor="_Toc190328510" w:history="1">
            <w:r w:rsidRPr="008C07FB">
              <w:rPr>
                <w:rStyle w:val="Hyperlink"/>
                <w:rFonts w:ascii="Arial" w:hAnsi="Arial" w:cs="Arial"/>
                <w:noProof/>
              </w:rPr>
              <w:t>9.</w:t>
            </w:r>
            <w:r w:rsidRPr="008C07FB">
              <w:rPr>
                <w:rStyle w:val="Hyperlink"/>
                <w:rFonts w:ascii="Arial" w:eastAsia="Arial" w:hAnsi="Arial" w:cs="Arial"/>
                <w:noProof/>
              </w:rPr>
              <w:t xml:space="preserve"> </w:t>
            </w:r>
            <w:r w:rsidRPr="008C07FB">
              <w:rPr>
                <w:rStyle w:val="Hyperlink"/>
                <w:rFonts w:ascii="Arial" w:hAnsi="Arial" w:cs="Arial"/>
                <w:noProof/>
              </w:rPr>
              <w:t>Dieses Portal verwendet Cookies zur Optimierung der Browserfunktion. Informieren Sie sich, wie wir Cookies verwenden und wie Sie Ihre Einstellungen ändern können.</w:t>
            </w:r>
            <w:r>
              <w:rPr>
                <w:noProof/>
                <w:webHidden/>
              </w:rPr>
              <w:tab/>
            </w:r>
            <w:r>
              <w:rPr>
                <w:noProof/>
                <w:webHidden/>
              </w:rPr>
              <w:fldChar w:fldCharType="begin"/>
            </w:r>
            <w:r>
              <w:rPr>
                <w:noProof/>
                <w:webHidden/>
              </w:rPr>
              <w:instrText xml:space="preserve"> PAGEREF _Toc190328510 \h </w:instrText>
            </w:r>
            <w:r>
              <w:rPr>
                <w:noProof/>
                <w:webHidden/>
              </w:rPr>
            </w:r>
            <w:r>
              <w:rPr>
                <w:noProof/>
                <w:webHidden/>
              </w:rPr>
              <w:fldChar w:fldCharType="separate"/>
            </w:r>
            <w:r w:rsidR="00192B91">
              <w:rPr>
                <w:noProof/>
                <w:webHidden/>
              </w:rPr>
              <w:t>8</w:t>
            </w:r>
            <w:r>
              <w:rPr>
                <w:noProof/>
                <w:webHidden/>
              </w:rPr>
              <w:fldChar w:fldCharType="end"/>
            </w:r>
          </w:hyperlink>
        </w:p>
        <w:p w14:paraId="0FFD1469" w14:textId="26059C75" w:rsidR="00B9684D" w:rsidRDefault="00B9684D">
          <w:pPr>
            <w:pStyle w:val="TOC1"/>
            <w:tabs>
              <w:tab w:val="right" w:leader="dot" w:pos="9730"/>
            </w:tabs>
            <w:rPr>
              <w:rFonts w:asciiTheme="minorHAnsi" w:eastAsiaTheme="minorEastAsia" w:hAnsiTheme="minorHAnsi" w:cstheme="minorBidi"/>
              <w:noProof/>
              <w:color w:val="auto"/>
              <w:sz w:val="24"/>
              <w:lang w:val="hr-HR"/>
            </w:rPr>
          </w:pPr>
          <w:hyperlink w:anchor="_Toc190328511" w:history="1">
            <w:r w:rsidRPr="008C07FB">
              <w:rPr>
                <w:rStyle w:val="Hyperlink"/>
                <w:rFonts w:ascii="Arial" w:hAnsi="Arial" w:cs="Arial"/>
                <w:noProof/>
              </w:rPr>
              <w:t>10.</w:t>
            </w:r>
            <w:r w:rsidRPr="008C07FB">
              <w:rPr>
                <w:rStyle w:val="Hyperlink"/>
                <w:rFonts w:ascii="Arial" w:eastAsia="Arial" w:hAnsi="Arial" w:cs="Arial"/>
                <w:noProof/>
              </w:rPr>
              <w:t xml:space="preserve"> </w:t>
            </w:r>
            <w:r w:rsidRPr="008C07FB">
              <w:rPr>
                <w:rStyle w:val="Hyperlink"/>
                <w:rFonts w:ascii="Arial" w:hAnsi="Arial" w:cs="Arial"/>
                <w:noProof/>
              </w:rPr>
              <w:t>Wie wir personenbezogene Daten schützen</w:t>
            </w:r>
            <w:r>
              <w:rPr>
                <w:noProof/>
                <w:webHidden/>
              </w:rPr>
              <w:tab/>
            </w:r>
            <w:r>
              <w:rPr>
                <w:noProof/>
                <w:webHidden/>
              </w:rPr>
              <w:fldChar w:fldCharType="begin"/>
            </w:r>
            <w:r>
              <w:rPr>
                <w:noProof/>
                <w:webHidden/>
              </w:rPr>
              <w:instrText xml:space="preserve"> PAGEREF _Toc190328511 \h </w:instrText>
            </w:r>
            <w:r>
              <w:rPr>
                <w:noProof/>
                <w:webHidden/>
              </w:rPr>
            </w:r>
            <w:r>
              <w:rPr>
                <w:noProof/>
                <w:webHidden/>
              </w:rPr>
              <w:fldChar w:fldCharType="separate"/>
            </w:r>
            <w:r w:rsidR="00192B91">
              <w:rPr>
                <w:noProof/>
                <w:webHidden/>
              </w:rPr>
              <w:t>10</w:t>
            </w:r>
            <w:r>
              <w:rPr>
                <w:noProof/>
                <w:webHidden/>
              </w:rPr>
              <w:fldChar w:fldCharType="end"/>
            </w:r>
          </w:hyperlink>
        </w:p>
        <w:p w14:paraId="7B04B916" w14:textId="549778F3" w:rsidR="00B9684D" w:rsidRDefault="00B9684D">
          <w:pPr>
            <w:pStyle w:val="TOC1"/>
            <w:tabs>
              <w:tab w:val="right" w:leader="dot" w:pos="9730"/>
            </w:tabs>
            <w:rPr>
              <w:rFonts w:asciiTheme="minorHAnsi" w:eastAsiaTheme="minorEastAsia" w:hAnsiTheme="minorHAnsi" w:cstheme="minorBidi"/>
              <w:noProof/>
              <w:color w:val="auto"/>
              <w:sz w:val="24"/>
              <w:lang w:val="hr-HR"/>
            </w:rPr>
          </w:pPr>
          <w:hyperlink w:anchor="_Toc190328512" w:history="1">
            <w:r w:rsidRPr="008C07FB">
              <w:rPr>
                <w:rStyle w:val="Hyperlink"/>
                <w:rFonts w:ascii="Arial" w:hAnsi="Arial" w:cs="Arial"/>
                <w:noProof/>
              </w:rPr>
              <w:t>11.</w:t>
            </w:r>
            <w:r w:rsidRPr="008C07FB">
              <w:rPr>
                <w:rStyle w:val="Hyperlink"/>
                <w:rFonts w:ascii="Arial" w:eastAsia="Arial" w:hAnsi="Arial" w:cs="Arial"/>
                <w:noProof/>
              </w:rPr>
              <w:t xml:space="preserve"> </w:t>
            </w:r>
            <w:r w:rsidRPr="008C07FB">
              <w:rPr>
                <w:rStyle w:val="Hyperlink"/>
                <w:rFonts w:ascii="Arial" w:hAnsi="Arial" w:cs="Arial"/>
                <w:noProof/>
              </w:rPr>
              <w:t>Wo personenbezogene Daten verarbeitet werden</w:t>
            </w:r>
            <w:r>
              <w:rPr>
                <w:noProof/>
                <w:webHidden/>
              </w:rPr>
              <w:tab/>
            </w:r>
            <w:r>
              <w:rPr>
                <w:noProof/>
                <w:webHidden/>
              </w:rPr>
              <w:fldChar w:fldCharType="begin"/>
            </w:r>
            <w:r>
              <w:rPr>
                <w:noProof/>
                <w:webHidden/>
              </w:rPr>
              <w:instrText xml:space="preserve"> PAGEREF _Toc190328512 \h </w:instrText>
            </w:r>
            <w:r>
              <w:rPr>
                <w:noProof/>
                <w:webHidden/>
              </w:rPr>
            </w:r>
            <w:r>
              <w:rPr>
                <w:noProof/>
                <w:webHidden/>
              </w:rPr>
              <w:fldChar w:fldCharType="separate"/>
            </w:r>
            <w:r w:rsidR="00192B91">
              <w:rPr>
                <w:noProof/>
                <w:webHidden/>
              </w:rPr>
              <w:t>11</w:t>
            </w:r>
            <w:r>
              <w:rPr>
                <w:noProof/>
                <w:webHidden/>
              </w:rPr>
              <w:fldChar w:fldCharType="end"/>
            </w:r>
          </w:hyperlink>
        </w:p>
        <w:p w14:paraId="7F3D82FD" w14:textId="13F00CED" w:rsidR="00B9684D" w:rsidRDefault="00B9684D">
          <w:pPr>
            <w:pStyle w:val="TOC1"/>
            <w:tabs>
              <w:tab w:val="right" w:leader="dot" w:pos="9730"/>
            </w:tabs>
            <w:rPr>
              <w:rFonts w:asciiTheme="minorHAnsi" w:eastAsiaTheme="minorEastAsia" w:hAnsiTheme="minorHAnsi" w:cstheme="minorBidi"/>
              <w:noProof/>
              <w:color w:val="auto"/>
              <w:sz w:val="24"/>
              <w:lang w:val="hr-HR"/>
            </w:rPr>
          </w:pPr>
          <w:hyperlink w:anchor="_Toc190328513" w:history="1">
            <w:r w:rsidRPr="008C07FB">
              <w:rPr>
                <w:rStyle w:val="Hyperlink"/>
                <w:rFonts w:ascii="Arial" w:hAnsi="Arial" w:cs="Arial"/>
                <w:noProof/>
              </w:rPr>
              <w:t>12.</w:t>
            </w:r>
            <w:r w:rsidRPr="008C07FB">
              <w:rPr>
                <w:rStyle w:val="Hyperlink"/>
                <w:rFonts w:ascii="Arial" w:eastAsia="Arial" w:hAnsi="Arial" w:cs="Arial"/>
                <w:noProof/>
              </w:rPr>
              <w:t xml:space="preserve"> </w:t>
            </w:r>
            <w:r w:rsidRPr="008C07FB">
              <w:rPr>
                <w:rStyle w:val="Hyperlink"/>
                <w:rFonts w:ascii="Arial" w:hAnsi="Arial" w:cs="Arial"/>
                <w:noProof/>
              </w:rPr>
              <w:t>Weitergabe personenbezogener Daten an Dritte</w:t>
            </w:r>
            <w:r>
              <w:rPr>
                <w:noProof/>
                <w:webHidden/>
              </w:rPr>
              <w:tab/>
            </w:r>
            <w:r>
              <w:rPr>
                <w:noProof/>
                <w:webHidden/>
              </w:rPr>
              <w:fldChar w:fldCharType="begin"/>
            </w:r>
            <w:r>
              <w:rPr>
                <w:noProof/>
                <w:webHidden/>
              </w:rPr>
              <w:instrText xml:space="preserve"> PAGEREF _Toc190328513 \h </w:instrText>
            </w:r>
            <w:r>
              <w:rPr>
                <w:noProof/>
                <w:webHidden/>
              </w:rPr>
            </w:r>
            <w:r>
              <w:rPr>
                <w:noProof/>
                <w:webHidden/>
              </w:rPr>
              <w:fldChar w:fldCharType="separate"/>
            </w:r>
            <w:r w:rsidR="00192B91">
              <w:rPr>
                <w:noProof/>
                <w:webHidden/>
              </w:rPr>
              <w:t>11</w:t>
            </w:r>
            <w:r>
              <w:rPr>
                <w:noProof/>
                <w:webHidden/>
              </w:rPr>
              <w:fldChar w:fldCharType="end"/>
            </w:r>
          </w:hyperlink>
        </w:p>
        <w:p w14:paraId="75D729CE" w14:textId="7817E0B8" w:rsidR="00B9684D" w:rsidRDefault="00B9684D">
          <w:pPr>
            <w:pStyle w:val="TOC1"/>
            <w:tabs>
              <w:tab w:val="right" w:leader="dot" w:pos="9730"/>
            </w:tabs>
            <w:rPr>
              <w:rFonts w:asciiTheme="minorHAnsi" w:eastAsiaTheme="minorEastAsia" w:hAnsiTheme="minorHAnsi" w:cstheme="minorBidi"/>
              <w:noProof/>
              <w:color w:val="auto"/>
              <w:sz w:val="24"/>
              <w:lang w:val="hr-HR"/>
            </w:rPr>
          </w:pPr>
          <w:hyperlink w:anchor="_Toc190328514" w:history="1">
            <w:r w:rsidRPr="008C07FB">
              <w:rPr>
                <w:rStyle w:val="Hyperlink"/>
                <w:rFonts w:ascii="Arial" w:hAnsi="Arial" w:cs="Arial"/>
                <w:noProof/>
              </w:rPr>
              <w:t>13.</w:t>
            </w:r>
            <w:r w:rsidRPr="008C07FB">
              <w:rPr>
                <w:rStyle w:val="Hyperlink"/>
                <w:rFonts w:ascii="Arial" w:eastAsia="Arial" w:hAnsi="Arial" w:cs="Arial"/>
                <w:noProof/>
              </w:rPr>
              <w:t xml:space="preserve"> </w:t>
            </w:r>
            <w:r w:rsidRPr="008C07FB">
              <w:rPr>
                <w:rStyle w:val="Hyperlink"/>
                <w:rFonts w:ascii="Arial" w:hAnsi="Arial" w:cs="Arial"/>
                <w:noProof/>
              </w:rPr>
              <w:t>Rechte des Nutzers</w:t>
            </w:r>
            <w:r>
              <w:rPr>
                <w:noProof/>
                <w:webHidden/>
              </w:rPr>
              <w:tab/>
            </w:r>
            <w:r>
              <w:rPr>
                <w:noProof/>
                <w:webHidden/>
              </w:rPr>
              <w:fldChar w:fldCharType="begin"/>
            </w:r>
            <w:r>
              <w:rPr>
                <w:noProof/>
                <w:webHidden/>
              </w:rPr>
              <w:instrText xml:space="preserve"> PAGEREF _Toc190328514 \h </w:instrText>
            </w:r>
            <w:r>
              <w:rPr>
                <w:noProof/>
                <w:webHidden/>
              </w:rPr>
            </w:r>
            <w:r>
              <w:rPr>
                <w:noProof/>
                <w:webHidden/>
              </w:rPr>
              <w:fldChar w:fldCharType="separate"/>
            </w:r>
            <w:r w:rsidR="00192B91">
              <w:rPr>
                <w:noProof/>
                <w:webHidden/>
              </w:rPr>
              <w:t>12</w:t>
            </w:r>
            <w:r>
              <w:rPr>
                <w:noProof/>
                <w:webHidden/>
              </w:rPr>
              <w:fldChar w:fldCharType="end"/>
            </w:r>
          </w:hyperlink>
        </w:p>
        <w:p w14:paraId="5A6BB474" w14:textId="07054468" w:rsidR="00B9684D" w:rsidRDefault="00B9684D">
          <w:pPr>
            <w:pStyle w:val="TOC1"/>
            <w:tabs>
              <w:tab w:val="right" w:leader="dot" w:pos="9730"/>
            </w:tabs>
            <w:rPr>
              <w:rFonts w:asciiTheme="minorHAnsi" w:eastAsiaTheme="minorEastAsia" w:hAnsiTheme="minorHAnsi" w:cstheme="minorBidi"/>
              <w:noProof/>
              <w:color w:val="auto"/>
              <w:sz w:val="24"/>
              <w:lang w:val="hr-HR"/>
            </w:rPr>
          </w:pPr>
          <w:hyperlink w:anchor="_Toc190328515" w:history="1">
            <w:r w:rsidRPr="008C07FB">
              <w:rPr>
                <w:rStyle w:val="Hyperlink"/>
                <w:rFonts w:ascii="Arial" w:hAnsi="Arial" w:cs="Arial"/>
                <w:noProof/>
              </w:rPr>
              <w:t>14.</w:t>
            </w:r>
            <w:r w:rsidRPr="008C07FB">
              <w:rPr>
                <w:rStyle w:val="Hyperlink"/>
                <w:rFonts w:ascii="Arial" w:eastAsia="Arial" w:hAnsi="Arial" w:cs="Arial"/>
                <w:noProof/>
              </w:rPr>
              <w:t xml:space="preserve"> </w:t>
            </w:r>
            <w:r w:rsidRPr="008C07FB">
              <w:rPr>
                <w:rStyle w:val="Hyperlink"/>
                <w:rFonts w:ascii="Arial" w:hAnsi="Arial" w:cs="Arial"/>
                <w:noProof/>
              </w:rPr>
              <w:t>Wen kann ich kontaktieren?</w:t>
            </w:r>
            <w:r>
              <w:rPr>
                <w:noProof/>
                <w:webHidden/>
              </w:rPr>
              <w:tab/>
            </w:r>
            <w:r>
              <w:rPr>
                <w:noProof/>
                <w:webHidden/>
              </w:rPr>
              <w:fldChar w:fldCharType="begin"/>
            </w:r>
            <w:r>
              <w:rPr>
                <w:noProof/>
                <w:webHidden/>
              </w:rPr>
              <w:instrText xml:space="preserve"> PAGEREF _Toc190328515 \h </w:instrText>
            </w:r>
            <w:r>
              <w:rPr>
                <w:noProof/>
                <w:webHidden/>
              </w:rPr>
            </w:r>
            <w:r>
              <w:rPr>
                <w:noProof/>
                <w:webHidden/>
              </w:rPr>
              <w:fldChar w:fldCharType="separate"/>
            </w:r>
            <w:r w:rsidR="00192B91">
              <w:rPr>
                <w:noProof/>
                <w:webHidden/>
              </w:rPr>
              <w:t>14</w:t>
            </w:r>
            <w:r>
              <w:rPr>
                <w:noProof/>
                <w:webHidden/>
              </w:rPr>
              <w:fldChar w:fldCharType="end"/>
            </w:r>
          </w:hyperlink>
        </w:p>
        <w:p w14:paraId="70F6A047" w14:textId="4A7DF3A8" w:rsidR="00B9684D" w:rsidRDefault="00B9684D">
          <w:pPr>
            <w:pStyle w:val="TOC1"/>
            <w:tabs>
              <w:tab w:val="right" w:leader="dot" w:pos="9730"/>
            </w:tabs>
            <w:rPr>
              <w:rFonts w:asciiTheme="minorHAnsi" w:eastAsiaTheme="minorEastAsia" w:hAnsiTheme="minorHAnsi" w:cstheme="minorBidi"/>
              <w:noProof/>
              <w:color w:val="auto"/>
              <w:sz w:val="24"/>
              <w:lang w:val="hr-HR"/>
            </w:rPr>
          </w:pPr>
          <w:hyperlink w:anchor="_Toc190328516" w:history="1">
            <w:r w:rsidRPr="008C07FB">
              <w:rPr>
                <w:rStyle w:val="Hyperlink"/>
                <w:rFonts w:ascii="Arial" w:hAnsi="Arial" w:cs="Arial"/>
                <w:noProof/>
              </w:rPr>
              <w:t>15.</w:t>
            </w:r>
            <w:r w:rsidRPr="008C07FB">
              <w:rPr>
                <w:rStyle w:val="Hyperlink"/>
                <w:rFonts w:ascii="Arial" w:eastAsia="Arial" w:hAnsi="Arial" w:cs="Arial"/>
                <w:noProof/>
              </w:rPr>
              <w:t xml:space="preserve"> </w:t>
            </w:r>
            <w:r w:rsidRPr="008C07FB">
              <w:rPr>
                <w:rStyle w:val="Hyperlink"/>
                <w:rFonts w:ascii="Arial" w:hAnsi="Arial" w:cs="Arial"/>
                <w:noProof/>
              </w:rPr>
              <w:t>Änderungen, Ergänzungen und Übergangsbestimmungen der Datenschutzpolitik</w:t>
            </w:r>
            <w:r>
              <w:rPr>
                <w:noProof/>
                <w:webHidden/>
              </w:rPr>
              <w:tab/>
            </w:r>
            <w:r>
              <w:rPr>
                <w:noProof/>
                <w:webHidden/>
              </w:rPr>
              <w:fldChar w:fldCharType="begin"/>
            </w:r>
            <w:r>
              <w:rPr>
                <w:noProof/>
                <w:webHidden/>
              </w:rPr>
              <w:instrText xml:space="preserve"> PAGEREF _Toc190328516 \h </w:instrText>
            </w:r>
            <w:r>
              <w:rPr>
                <w:noProof/>
                <w:webHidden/>
              </w:rPr>
            </w:r>
            <w:r>
              <w:rPr>
                <w:noProof/>
                <w:webHidden/>
              </w:rPr>
              <w:fldChar w:fldCharType="separate"/>
            </w:r>
            <w:r w:rsidR="00192B91">
              <w:rPr>
                <w:noProof/>
                <w:webHidden/>
              </w:rPr>
              <w:t>14</w:t>
            </w:r>
            <w:r>
              <w:rPr>
                <w:noProof/>
                <w:webHidden/>
              </w:rPr>
              <w:fldChar w:fldCharType="end"/>
            </w:r>
          </w:hyperlink>
        </w:p>
        <w:p w14:paraId="406FB157" w14:textId="625E3EFE" w:rsidR="00B9684D" w:rsidRDefault="00B9684D">
          <w:pPr>
            <w:pStyle w:val="TOC1"/>
            <w:tabs>
              <w:tab w:val="right" w:leader="dot" w:pos="9730"/>
            </w:tabs>
            <w:rPr>
              <w:rFonts w:asciiTheme="minorHAnsi" w:eastAsiaTheme="minorEastAsia" w:hAnsiTheme="minorHAnsi" w:cstheme="minorBidi"/>
              <w:noProof/>
              <w:color w:val="auto"/>
              <w:sz w:val="24"/>
              <w:lang w:val="hr-HR"/>
            </w:rPr>
          </w:pPr>
          <w:hyperlink w:anchor="_Toc190328517" w:history="1">
            <w:r w:rsidRPr="008C07FB">
              <w:rPr>
                <w:rStyle w:val="Hyperlink"/>
                <w:rFonts w:ascii="Arial" w:hAnsi="Arial" w:cs="Arial"/>
                <w:noProof/>
              </w:rPr>
              <w:t>16.</w:t>
            </w:r>
            <w:r w:rsidRPr="008C07FB">
              <w:rPr>
                <w:rStyle w:val="Hyperlink"/>
                <w:rFonts w:ascii="Arial" w:eastAsia="Arial" w:hAnsi="Arial" w:cs="Arial"/>
                <w:noProof/>
              </w:rPr>
              <w:t xml:space="preserve"> </w:t>
            </w:r>
            <w:r w:rsidRPr="008C07FB">
              <w:rPr>
                <w:rStyle w:val="Hyperlink"/>
                <w:rFonts w:ascii="Arial" w:hAnsi="Arial" w:cs="Arial"/>
                <w:noProof/>
              </w:rPr>
              <w:t>Schlussbestimmungen</w:t>
            </w:r>
            <w:r>
              <w:rPr>
                <w:noProof/>
                <w:webHidden/>
              </w:rPr>
              <w:tab/>
            </w:r>
            <w:r>
              <w:rPr>
                <w:noProof/>
                <w:webHidden/>
              </w:rPr>
              <w:fldChar w:fldCharType="begin"/>
            </w:r>
            <w:r>
              <w:rPr>
                <w:noProof/>
                <w:webHidden/>
              </w:rPr>
              <w:instrText xml:space="preserve"> PAGEREF _Toc190328517 \h </w:instrText>
            </w:r>
            <w:r>
              <w:rPr>
                <w:noProof/>
                <w:webHidden/>
              </w:rPr>
            </w:r>
            <w:r>
              <w:rPr>
                <w:noProof/>
                <w:webHidden/>
              </w:rPr>
              <w:fldChar w:fldCharType="separate"/>
            </w:r>
            <w:r w:rsidR="00192B91">
              <w:rPr>
                <w:noProof/>
                <w:webHidden/>
              </w:rPr>
              <w:t>14</w:t>
            </w:r>
            <w:r>
              <w:rPr>
                <w:noProof/>
                <w:webHidden/>
              </w:rPr>
              <w:fldChar w:fldCharType="end"/>
            </w:r>
          </w:hyperlink>
        </w:p>
        <w:p w14:paraId="0A254C21" w14:textId="061CF850" w:rsidR="00B9684D" w:rsidRDefault="009C181D" w:rsidP="00B9684D">
          <w:pPr>
            <w:pStyle w:val="TOC1"/>
            <w:tabs>
              <w:tab w:val="right" w:leader="dot" w:pos="9740"/>
            </w:tabs>
            <w:spacing w:line="276" w:lineRule="auto"/>
            <w:ind w:left="0" w:firstLine="0"/>
          </w:pPr>
          <w:r w:rsidRPr="0005539B">
            <w:rPr>
              <w:rFonts w:ascii="Arial" w:hAnsi="Arial" w:cs="Arial"/>
              <w:szCs w:val="22"/>
            </w:rPr>
            <w:fldChar w:fldCharType="end"/>
          </w:r>
        </w:p>
        <w:p w14:paraId="4A87393A" w14:textId="1CC1DC7A" w:rsidR="009C181D" w:rsidRPr="0005539B" w:rsidRDefault="00000000" w:rsidP="0005539B">
          <w:pPr>
            <w:spacing w:line="276" w:lineRule="auto"/>
            <w:rPr>
              <w:rFonts w:ascii="Arial" w:hAnsi="Arial" w:cs="Arial"/>
              <w:szCs w:val="22"/>
            </w:rPr>
            <w:sectPr w:rsidR="009C181D" w:rsidRPr="0005539B" w:rsidSect="006B4F7A">
              <w:headerReference w:type="even" r:id="rId10"/>
              <w:headerReference w:type="default" r:id="rId11"/>
              <w:footerReference w:type="even" r:id="rId12"/>
              <w:footerReference w:type="default" r:id="rId13"/>
              <w:headerReference w:type="first" r:id="rId14"/>
              <w:footerReference w:type="first" r:id="rId15"/>
              <w:pgSz w:w="11906" w:h="16838"/>
              <w:pgMar w:top="856" w:right="1086" w:bottom="195" w:left="1080" w:header="720" w:footer="720" w:gutter="0"/>
              <w:cols w:space="720"/>
              <w:docGrid w:linePitch="299"/>
            </w:sectPr>
          </w:pPr>
        </w:p>
      </w:sdtContent>
    </w:sdt>
    <w:p w14:paraId="117BDBC6" w14:textId="77777777" w:rsidR="006B4F7A" w:rsidRPr="0005539B" w:rsidRDefault="006B4F7A" w:rsidP="0005539B">
      <w:pPr>
        <w:pStyle w:val="Heading2"/>
        <w:spacing w:line="276" w:lineRule="auto"/>
        <w:rPr>
          <w:rFonts w:ascii="Arial" w:hAnsi="Arial" w:cs="Arial"/>
          <w:color w:val="005233"/>
          <w:sz w:val="22"/>
          <w:szCs w:val="22"/>
        </w:rPr>
      </w:pPr>
    </w:p>
    <w:p w14:paraId="5FD71928" w14:textId="77777777" w:rsidR="00797569" w:rsidRPr="0005539B" w:rsidRDefault="00797569" w:rsidP="00797569">
      <w:pPr>
        <w:spacing w:after="0" w:line="276" w:lineRule="auto"/>
        <w:ind w:left="0" w:right="0" w:firstLine="0"/>
        <w:jc w:val="center"/>
        <w:rPr>
          <w:rFonts w:ascii="Arial" w:hAnsi="Arial" w:cs="Arial"/>
          <w:color w:val="005233"/>
          <w:szCs w:val="22"/>
        </w:rPr>
      </w:pPr>
      <w:r>
        <w:rPr>
          <w:rFonts w:ascii="Arial" w:eastAsia="Calibri" w:hAnsi="Arial" w:cs="Arial"/>
          <w:b/>
          <w:color w:val="005233"/>
          <w:szCs w:val="22"/>
        </w:rPr>
        <w:t>DATENSCHUTZPOLITIK</w:t>
      </w:r>
    </w:p>
    <w:p w14:paraId="0629CF06" w14:textId="3201F54F" w:rsidR="009C181D" w:rsidRPr="0005539B" w:rsidRDefault="00587435" w:rsidP="0005539B">
      <w:pPr>
        <w:spacing w:after="381" w:line="276" w:lineRule="auto"/>
        <w:ind w:left="0" w:right="2" w:firstLine="0"/>
        <w:jc w:val="center"/>
        <w:rPr>
          <w:rFonts w:ascii="Arial" w:hAnsi="Arial" w:cs="Arial"/>
          <w:color w:val="005233"/>
          <w:szCs w:val="22"/>
        </w:rPr>
      </w:pPr>
      <w:r w:rsidRPr="0005539B">
        <w:rPr>
          <w:rFonts w:ascii="Arial" w:hAnsi="Arial" w:cs="Arial"/>
          <w:i/>
          <w:color w:val="005233"/>
          <w:szCs w:val="22"/>
        </w:rPr>
        <w:t>Gültig seit 21. Mai 2018</w:t>
      </w:r>
    </w:p>
    <w:p w14:paraId="6AB441E0" w14:textId="7D60518B" w:rsidR="00535FF2" w:rsidRPr="0005539B" w:rsidRDefault="00587435" w:rsidP="0005539B">
      <w:pPr>
        <w:pStyle w:val="Heading1"/>
        <w:spacing w:line="276" w:lineRule="auto"/>
        <w:ind w:left="0" w:firstLine="0"/>
        <w:rPr>
          <w:rFonts w:ascii="Arial" w:hAnsi="Arial" w:cs="Arial"/>
          <w:color w:val="005233"/>
          <w:sz w:val="22"/>
          <w:szCs w:val="22"/>
        </w:rPr>
      </w:pPr>
      <w:bookmarkStart w:id="0" w:name="_Toc190328502"/>
      <w:r w:rsidRPr="0005539B">
        <w:rPr>
          <w:rFonts w:ascii="Arial" w:hAnsi="Arial" w:cs="Arial"/>
          <w:color w:val="005233"/>
          <w:sz w:val="22"/>
          <w:szCs w:val="22"/>
        </w:rPr>
        <w:t>Einführung</w:t>
      </w:r>
      <w:bookmarkEnd w:id="0"/>
    </w:p>
    <w:p w14:paraId="74FD7CE0" w14:textId="77777777" w:rsidR="00EF46AE" w:rsidRPr="0005539B" w:rsidRDefault="00EF46AE" w:rsidP="0005539B">
      <w:pPr>
        <w:spacing w:line="276" w:lineRule="auto"/>
        <w:rPr>
          <w:rFonts w:ascii="Arial" w:hAnsi="Arial" w:cs="Arial"/>
          <w:szCs w:val="22"/>
        </w:rPr>
      </w:pPr>
    </w:p>
    <w:p w14:paraId="5FA43B6A" w14:textId="5368F964" w:rsidR="009C181D" w:rsidRPr="0005539B" w:rsidRDefault="00AD64B7" w:rsidP="0005539B">
      <w:pPr>
        <w:spacing w:after="82" w:line="276" w:lineRule="auto"/>
        <w:ind w:left="-5" w:right="0"/>
        <w:rPr>
          <w:rFonts w:ascii="Arial" w:hAnsi="Arial" w:cs="Arial"/>
          <w:szCs w:val="22"/>
        </w:rPr>
      </w:pPr>
      <w:r w:rsidRPr="0005539B">
        <w:rPr>
          <w:rFonts w:ascii="Arial" w:hAnsi="Arial" w:cs="Arial"/>
          <w:szCs w:val="22"/>
        </w:rPr>
        <w:t>TPA Kroatien, bestehend aus TPA d</w:t>
      </w:r>
      <w:r w:rsidR="00797569">
        <w:rPr>
          <w:rFonts w:ascii="Arial" w:hAnsi="Arial" w:cs="Arial"/>
          <w:szCs w:val="22"/>
        </w:rPr>
        <w:t>.</w:t>
      </w:r>
      <w:r w:rsidRPr="0005539B">
        <w:rPr>
          <w:rFonts w:ascii="Arial" w:hAnsi="Arial" w:cs="Arial"/>
          <w:szCs w:val="22"/>
        </w:rPr>
        <w:t>o</w:t>
      </w:r>
      <w:r w:rsidR="00797569">
        <w:rPr>
          <w:rFonts w:ascii="Arial" w:hAnsi="Arial" w:cs="Arial"/>
          <w:szCs w:val="22"/>
        </w:rPr>
        <w:t>.</w:t>
      </w:r>
      <w:r w:rsidRPr="0005539B">
        <w:rPr>
          <w:rFonts w:ascii="Arial" w:hAnsi="Arial" w:cs="Arial"/>
          <w:szCs w:val="22"/>
        </w:rPr>
        <w:t>o</w:t>
      </w:r>
      <w:r w:rsidR="00797569">
        <w:rPr>
          <w:rFonts w:ascii="Arial" w:hAnsi="Arial" w:cs="Arial"/>
          <w:szCs w:val="22"/>
        </w:rPr>
        <w:t>.</w:t>
      </w:r>
      <w:r w:rsidRPr="0005539B">
        <w:rPr>
          <w:rFonts w:ascii="Arial" w:hAnsi="Arial" w:cs="Arial"/>
          <w:szCs w:val="22"/>
        </w:rPr>
        <w:t xml:space="preserve">, za </w:t>
      </w:r>
      <w:r w:rsidR="00174DB1">
        <w:rPr>
          <w:rFonts w:ascii="Arial" w:hAnsi="Arial" w:cs="Arial"/>
          <w:szCs w:val="22"/>
        </w:rPr>
        <w:t xml:space="preserve">savjetovanje </w:t>
      </w:r>
      <w:r w:rsidRPr="0005539B">
        <w:rPr>
          <w:rFonts w:ascii="Arial" w:hAnsi="Arial" w:cs="Arial"/>
          <w:szCs w:val="22"/>
        </w:rPr>
        <w:t>, TPA Audit d</w:t>
      </w:r>
      <w:r w:rsidR="00797569">
        <w:rPr>
          <w:rFonts w:ascii="Arial" w:hAnsi="Arial" w:cs="Arial"/>
          <w:szCs w:val="22"/>
        </w:rPr>
        <w:t>.</w:t>
      </w:r>
      <w:r w:rsidRPr="0005539B">
        <w:rPr>
          <w:rFonts w:ascii="Arial" w:hAnsi="Arial" w:cs="Arial"/>
          <w:szCs w:val="22"/>
        </w:rPr>
        <w:t>o</w:t>
      </w:r>
      <w:r w:rsidR="00797569">
        <w:rPr>
          <w:rFonts w:ascii="Arial" w:hAnsi="Arial" w:cs="Arial"/>
          <w:szCs w:val="22"/>
        </w:rPr>
        <w:t>.</w:t>
      </w:r>
      <w:r w:rsidRPr="0005539B">
        <w:rPr>
          <w:rFonts w:ascii="Arial" w:hAnsi="Arial" w:cs="Arial"/>
          <w:szCs w:val="22"/>
        </w:rPr>
        <w:t>o</w:t>
      </w:r>
      <w:r w:rsidR="00797569">
        <w:rPr>
          <w:rFonts w:ascii="Arial" w:hAnsi="Arial" w:cs="Arial"/>
          <w:szCs w:val="22"/>
        </w:rPr>
        <w:t>.</w:t>
      </w:r>
      <w:r w:rsidRPr="0005539B">
        <w:rPr>
          <w:rFonts w:ascii="Arial" w:hAnsi="Arial" w:cs="Arial"/>
          <w:szCs w:val="22"/>
        </w:rPr>
        <w:t xml:space="preserve"> za </w:t>
      </w:r>
      <w:r w:rsidR="00174DB1">
        <w:rPr>
          <w:rFonts w:ascii="Arial" w:hAnsi="Arial" w:cs="Arial"/>
          <w:szCs w:val="22"/>
        </w:rPr>
        <w:t xml:space="preserve">reviziju </w:t>
      </w:r>
      <w:r w:rsidRPr="0005539B">
        <w:rPr>
          <w:rFonts w:ascii="Arial" w:hAnsi="Arial" w:cs="Arial"/>
          <w:szCs w:val="22"/>
        </w:rPr>
        <w:t>und TPA savjetovanje Huzanić d</w:t>
      </w:r>
      <w:r w:rsidR="00797569">
        <w:rPr>
          <w:rFonts w:ascii="Arial" w:hAnsi="Arial" w:cs="Arial"/>
          <w:szCs w:val="22"/>
        </w:rPr>
        <w:t>.</w:t>
      </w:r>
      <w:r w:rsidRPr="0005539B">
        <w:rPr>
          <w:rFonts w:ascii="Arial" w:hAnsi="Arial" w:cs="Arial"/>
          <w:szCs w:val="22"/>
        </w:rPr>
        <w:t>o</w:t>
      </w:r>
      <w:r w:rsidR="00797569">
        <w:rPr>
          <w:rFonts w:ascii="Arial" w:hAnsi="Arial" w:cs="Arial"/>
          <w:szCs w:val="22"/>
        </w:rPr>
        <w:t>.</w:t>
      </w:r>
      <w:r w:rsidRPr="0005539B">
        <w:rPr>
          <w:rFonts w:ascii="Arial" w:hAnsi="Arial" w:cs="Arial"/>
          <w:szCs w:val="22"/>
        </w:rPr>
        <w:t>o</w:t>
      </w:r>
      <w:r w:rsidR="00797569">
        <w:rPr>
          <w:rFonts w:ascii="Arial" w:hAnsi="Arial" w:cs="Arial"/>
          <w:szCs w:val="22"/>
        </w:rPr>
        <w:t>.</w:t>
      </w:r>
      <w:r w:rsidRPr="0005539B">
        <w:rPr>
          <w:rFonts w:ascii="Arial" w:hAnsi="Arial" w:cs="Arial"/>
          <w:szCs w:val="22"/>
        </w:rPr>
        <w:t xml:space="preserve"> za </w:t>
      </w:r>
      <w:r w:rsidR="00174DB1">
        <w:rPr>
          <w:rFonts w:ascii="Arial" w:hAnsi="Arial" w:cs="Arial"/>
          <w:szCs w:val="22"/>
        </w:rPr>
        <w:t xml:space="preserve">porezno savjetništvo </w:t>
      </w:r>
      <w:r w:rsidR="003E76C1" w:rsidRPr="0005539B">
        <w:rPr>
          <w:rFonts w:ascii="Arial" w:hAnsi="Arial" w:cs="Arial"/>
          <w:szCs w:val="22"/>
        </w:rPr>
        <w:t xml:space="preserve">(im Folgenden: TPA </w:t>
      </w:r>
      <w:r w:rsidR="00797569">
        <w:rPr>
          <w:rFonts w:ascii="Arial" w:hAnsi="Arial" w:cs="Arial"/>
          <w:szCs w:val="22"/>
        </w:rPr>
        <w:t>Kroatien</w:t>
      </w:r>
      <w:r w:rsidR="003E76C1" w:rsidRPr="0005539B">
        <w:rPr>
          <w:rFonts w:ascii="Arial" w:hAnsi="Arial" w:cs="Arial"/>
          <w:szCs w:val="22"/>
        </w:rPr>
        <w:t xml:space="preserve"> oder die Gruppe) legt besonderen Wert auf den Schutz personenbezogener Daten und der Privatsphäre (im Folgenden: Datenschutz) seiner Mitgliedsunternehmen, seiner Kunden, Seminarteilnehmer, professionellen Workshops, Empfänger von </w:t>
      </w:r>
      <w:r w:rsidR="00462196">
        <w:rPr>
          <w:rFonts w:ascii="Arial" w:hAnsi="Arial" w:cs="Arial"/>
          <w:szCs w:val="22"/>
        </w:rPr>
        <w:t>Newslettern</w:t>
      </w:r>
      <w:r w:rsidR="003E76C1" w:rsidRPr="0005539B">
        <w:rPr>
          <w:rFonts w:ascii="Arial" w:hAnsi="Arial" w:cs="Arial"/>
          <w:szCs w:val="22"/>
        </w:rPr>
        <w:t xml:space="preserve"> und anderen von TPA Croatia organisierten Veranstaltungen, Lieferanten, Vorstandsmitglieder und Mitarbeiter von TPA Croatia (im Folgenden: Benutzer) gemäß der Datenschutz-Grundverordnung (EU 2016/679) (im Folgenden: die Verordnung), den geltenden Vorschriften, bewährten Verfahren und international anerkannten Standards, gemäß den Geschäfts- und Sicherheitsanforderungen von TPA </w:t>
      </w:r>
      <w:r w:rsidR="00E152C1">
        <w:rPr>
          <w:rFonts w:ascii="Arial" w:hAnsi="Arial" w:cs="Arial"/>
          <w:szCs w:val="22"/>
        </w:rPr>
        <w:t>Kroatien</w:t>
      </w:r>
      <w:r w:rsidR="003E76C1" w:rsidRPr="0005539B">
        <w:rPr>
          <w:rFonts w:ascii="Arial" w:hAnsi="Arial" w:cs="Arial"/>
          <w:szCs w:val="22"/>
        </w:rPr>
        <w:t xml:space="preserve"> sowie den Regeln der TPA-Gruppe (deren Mitglied TPA </w:t>
      </w:r>
      <w:r w:rsidR="00E152C1">
        <w:rPr>
          <w:rFonts w:ascii="Arial" w:hAnsi="Arial" w:cs="Arial"/>
          <w:szCs w:val="22"/>
        </w:rPr>
        <w:t>Kroatien</w:t>
      </w:r>
      <w:r w:rsidR="003E76C1" w:rsidRPr="0005539B">
        <w:rPr>
          <w:rFonts w:ascii="Arial" w:hAnsi="Arial" w:cs="Arial"/>
          <w:szCs w:val="22"/>
        </w:rPr>
        <w:t xml:space="preserve"> ist). Der Schutz der Privatsphäre der Benutzer von TPA </w:t>
      </w:r>
      <w:r w:rsidR="00E152C1">
        <w:rPr>
          <w:rFonts w:ascii="Arial" w:hAnsi="Arial" w:cs="Arial"/>
          <w:szCs w:val="22"/>
        </w:rPr>
        <w:t>Kroatien</w:t>
      </w:r>
      <w:r w:rsidR="003E76C1" w:rsidRPr="0005539B">
        <w:rPr>
          <w:rFonts w:ascii="Arial" w:hAnsi="Arial" w:cs="Arial"/>
          <w:szCs w:val="22"/>
        </w:rPr>
        <w:t xml:space="preserve"> ist Teil der Geschäftstätigkeit der Gruppe und ein wichtiger Faktor für das Benutzererlebnis.</w:t>
      </w:r>
    </w:p>
    <w:p w14:paraId="76D0CB34" w14:textId="77777777" w:rsidR="00535FF2" w:rsidRPr="0005539B" w:rsidRDefault="00535FF2" w:rsidP="0005539B">
      <w:pPr>
        <w:spacing w:after="82" w:line="276" w:lineRule="auto"/>
        <w:ind w:left="-5" w:right="0"/>
        <w:rPr>
          <w:rFonts w:ascii="Arial" w:hAnsi="Arial" w:cs="Arial"/>
          <w:szCs w:val="22"/>
        </w:rPr>
      </w:pPr>
    </w:p>
    <w:p w14:paraId="3A8829ED" w14:textId="2F301943" w:rsidR="009C181D" w:rsidRPr="0005539B" w:rsidRDefault="00587435" w:rsidP="0005539B">
      <w:pPr>
        <w:pStyle w:val="Heading1"/>
        <w:spacing w:after="240" w:line="276" w:lineRule="auto"/>
        <w:ind w:left="-6" w:hanging="11"/>
        <w:rPr>
          <w:rFonts w:ascii="Arial" w:hAnsi="Arial" w:cs="Arial"/>
          <w:color w:val="005233"/>
          <w:sz w:val="22"/>
          <w:szCs w:val="22"/>
        </w:rPr>
      </w:pPr>
      <w:bookmarkStart w:id="1" w:name="_Toc190328503"/>
      <w:r w:rsidRPr="0005539B">
        <w:rPr>
          <w:rFonts w:ascii="Arial" w:hAnsi="Arial" w:cs="Arial"/>
          <w:color w:val="005233"/>
          <w:sz w:val="22"/>
          <w:szCs w:val="22"/>
        </w:rPr>
        <w:t>1.</w:t>
      </w:r>
      <w:r w:rsidRPr="0005539B">
        <w:rPr>
          <w:rFonts w:ascii="Arial" w:eastAsia="Arial" w:hAnsi="Arial" w:cs="Arial"/>
          <w:color w:val="005233"/>
          <w:sz w:val="22"/>
          <w:szCs w:val="22"/>
        </w:rPr>
        <w:t xml:space="preserve"> </w:t>
      </w:r>
      <w:r w:rsidRPr="0005539B">
        <w:rPr>
          <w:rFonts w:ascii="Arial" w:hAnsi="Arial" w:cs="Arial"/>
          <w:color w:val="005233"/>
          <w:sz w:val="22"/>
          <w:szCs w:val="22"/>
        </w:rPr>
        <w:t xml:space="preserve">Über </w:t>
      </w:r>
      <w:r w:rsidR="00B42902">
        <w:rPr>
          <w:rFonts w:ascii="Arial" w:hAnsi="Arial" w:cs="Arial"/>
          <w:color w:val="005233"/>
          <w:sz w:val="22"/>
          <w:szCs w:val="22"/>
        </w:rPr>
        <w:t>die Datenschutzpolitik</w:t>
      </w:r>
      <w:bookmarkEnd w:id="1"/>
    </w:p>
    <w:p w14:paraId="14BD2977" w14:textId="4A065484" w:rsidR="009C181D" w:rsidRPr="0005539B" w:rsidRDefault="00587435" w:rsidP="0005539B">
      <w:pPr>
        <w:spacing w:after="240" w:line="276" w:lineRule="auto"/>
        <w:ind w:left="-6" w:right="0" w:hanging="11"/>
        <w:jc w:val="left"/>
        <w:rPr>
          <w:rFonts w:ascii="Arial" w:hAnsi="Arial" w:cs="Arial"/>
          <w:color w:val="005233"/>
          <w:szCs w:val="22"/>
        </w:rPr>
      </w:pPr>
      <w:r w:rsidRPr="0005539B">
        <w:rPr>
          <w:rFonts w:ascii="Arial" w:hAnsi="Arial" w:cs="Arial"/>
          <w:b/>
          <w:color w:val="005233"/>
          <w:szCs w:val="22"/>
        </w:rPr>
        <w:t xml:space="preserve">Was ist die </w:t>
      </w:r>
      <w:r w:rsidR="00FE39D5" w:rsidRPr="00FE39D5">
        <w:rPr>
          <w:rFonts w:ascii="Arial" w:hAnsi="Arial" w:cs="Arial"/>
          <w:b/>
          <w:color w:val="005233"/>
          <w:szCs w:val="22"/>
        </w:rPr>
        <w:t xml:space="preserve">Datenschutzpolitik </w:t>
      </w:r>
      <w:r w:rsidRPr="0005539B">
        <w:rPr>
          <w:rFonts w:ascii="Arial" w:hAnsi="Arial" w:cs="Arial"/>
          <w:b/>
          <w:color w:val="005233"/>
          <w:szCs w:val="22"/>
        </w:rPr>
        <w:t xml:space="preserve">von TPA </w:t>
      </w:r>
      <w:r w:rsidR="00FE39D5">
        <w:rPr>
          <w:rFonts w:ascii="Arial" w:hAnsi="Arial" w:cs="Arial"/>
          <w:b/>
          <w:color w:val="005233"/>
          <w:szCs w:val="22"/>
        </w:rPr>
        <w:t>Kroatien</w:t>
      </w:r>
      <w:r w:rsidRPr="0005539B">
        <w:rPr>
          <w:rFonts w:ascii="Arial" w:hAnsi="Arial" w:cs="Arial"/>
          <w:b/>
          <w:color w:val="005233"/>
          <w:szCs w:val="22"/>
        </w:rPr>
        <w:t xml:space="preserve"> und warum wird sie eingeführt?</w:t>
      </w:r>
    </w:p>
    <w:p w14:paraId="37EC6ED5" w14:textId="09E62DE7" w:rsidR="009C181D" w:rsidRPr="0005539B" w:rsidRDefault="00587435" w:rsidP="0005539B">
      <w:pPr>
        <w:spacing w:line="276" w:lineRule="auto"/>
        <w:ind w:left="-5" w:right="0"/>
        <w:rPr>
          <w:rFonts w:ascii="Arial" w:hAnsi="Arial" w:cs="Arial"/>
          <w:szCs w:val="22"/>
        </w:rPr>
      </w:pPr>
      <w:r w:rsidRPr="0005539B">
        <w:rPr>
          <w:rFonts w:ascii="Arial" w:hAnsi="Arial" w:cs="Arial"/>
          <w:szCs w:val="22"/>
        </w:rPr>
        <w:t xml:space="preserve">Mit der </w:t>
      </w:r>
      <w:r w:rsidR="00FE39D5" w:rsidRPr="00FE39D5">
        <w:rPr>
          <w:rFonts w:ascii="Arial" w:hAnsi="Arial" w:cs="Arial"/>
          <w:szCs w:val="22"/>
        </w:rPr>
        <w:t xml:space="preserve">Datenschutzpolitik </w:t>
      </w:r>
      <w:r w:rsidRPr="0005539B">
        <w:rPr>
          <w:rFonts w:ascii="Arial" w:hAnsi="Arial" w:cs="Arial"/>
          <w:szCs w:val="22"/>
        </w:rPr>
        <w:t xml:space="preserve">von TPA </w:t>
      </w:r>
      <w:r w:rsidR="00FE39D5">
        <w:rPr>
          <w:rFonts w:ascii="Arial" w:hAnsi="Arial" w:cs="Arial"/>
          <w:szCs w:val="22"/>
        </w:rPr>
        <w:t>Kroatien</w:t>
      </w:r>
      <w:r w:rsidRPr="0005539B">
        <w:rPr>
          <w:rFonts w:ascii="Arial" w:hAnsi="Arial" w:cs="Arial"/>
          <w:szCs w:val="22"/>
        </w:rPr>
        <w:t xml:space="preserve"> möchten wir den Benutzern an einem Ort und auf transparente Weise klare Informationen über die Verarbeitung und den Schutz ihrer personenbezogenen Daten durch TPA </w:t>
      </w:r>
      <w:r w:rsidR="00E54198">
        <w:rPr>
          <w:rFonts w:ascii="Arial" w:hAnsi="Arial" w:cs="Arial"/>
          <w:szCs w:val="22"/>
        </w:rPr>
        <w:t>Kroatien</w:t>
      </w:r>
      <w:r w:rsidRPr="0005539B">
        <w:rPr>
          <w:rFonts w:ascii="Arial" w:hAnsi="Arial" w:cs="Arial"/>
          <w:szCs w:val="22"/>
        </w:rPr>
        <w:t xml:space="preserve"> bereitstellen und eine einfache Überwachung und Verwaltung ihrer personenbezogenen Daten und Einwilligungen ermöglichen.</w:t>
      </w:r>
    </w:p>
    <w:p w14:paraId="0464A87D" w14:textId="7AE6835C" w:rsidR="009C181D" w:rsidRPr="0005539B" w:rsidRDefault="00587435" w:rsidP="0005539B">
      <w:pPr>
        <w:spacing w:after="130" w:line="276" w:lineRule="auto"/>
        <w:ind w:right="0"/>
        <w:rPr>
          <w:rFonts w:ascii="Arial" w:hAnsi="Arial" w:cs="Arial"/>
          <w:szCs w:val="22"/>
        </w:rPr>
      </w:pPr>
      <w:r w:rsidRPr="0005539B">
        <w:rPr>
          <w:rFonts w:ascii="Arial" w:hAnsi="Arial" w:cs="Arial"/>
          <w:szCs w:val="22"/>
        </w:rPr>
        <w:t xml:space="preserve">Die </w:t>
      </w:r>
      <w:r w:rsidR="00CF62DF" w:rsidRPr="00CF62DF">
        <w:rPr>
          <w:rFonts w:ascii="Arial" w:hAnsi="Arial" w:cs="Arial"/>
          <w:szCs w:val="22"/>
        </w:rPr>
        <w:t xml:space="preserve">Datenschutzpolitik </w:t>
      </w:r>
      <w:r w:rsidRPr="0005539B">
        <w:rPr>
          <w:rFonts w:ascii="Arial" w:hAnsi="Arial" w:cs="Arial"/>
          <w:szCs w:val="22"/>
        </w:rPr>
        <w:t>schränkt die Rechte der Benutzer in Bezug auf die Verarbeitung personenbezogener Daten nicht ein und begründet auch keine Pflichten der Benutzer, die ihnen aufgrund der geltenden Vorschriften und möglichen vertraglichen Bestimmungen zum Schutz personenbezogener Daten zustehen.</w:t>
      </w:r>
    </w:p>
    <w:p w14:paraId="24A08559" w14:textId="72FD36FF" w:rsidR="009C181D" w:rsidRPr="0005539B" w:rsidRDefault="00587435" w:rsidP="0005539B">
      <w:pPr>
        <w:spacing w:line="276" w:lineRule="auto"/>
        <w:ind w:left="-5" w:right="0"/>
        <w:rPr>
          <w:rFonts w:ascii="Arial" w:hAnsi="Arial" w:cs="Arial"/>
          <w:szCs w:val="22"/>
        </w:rPr>
      </w:pPr>
      <w:r w:rsidRPr="0005539B">
        <w:rPr>
          <w:rFonts w:ascii="Arial" w:hAnsi="Arial" w:cs="Arial"/>
          <w:szCs w:val="22"/>
        </w:rPr>
        <w:t xml:space="preserve">Die </w:t>
      </w:r>
      <w:r w:rsidR="00CF62DF" w:rsidRPr="00FE39D5">
        <w:rPr>
          <w:rFonts w:ascii="Arial" w:hAnsi="Arial" w:cs="Arial"/>
          <w:szCs w:val="22"/>
        </w:rPr>
        <w:t xml:space="preserve">Datenschutzpolitik </w:t>
      </w:r>
      <w:r w:rsidRPr="0005539B">
        <w:rPr>
          <w:rFonts w:ascii="Arial" w:hAnsi="Arial" w:cs="Arial"/>
          <w:szCs w:val="22"/>
        </w:rPr>
        <w:t xml:space="preserve">ist ein einseitiger, rechtsverbindlicher Akt von TPA </w:t>
      </w:r>
      <w:r w:rsidR="002C2782">
        <w:rPr>
          <w:rFonts w:ascii="Arial" w:hAnsi="Arial" w:cs="Arial"/>
          <w:szCs w:val="22"/>
        </w:rPr>
        <w:t>Kroatien</w:t>
      </w:r>
      <w:r w:rsidRPr="0005539B">
        <w:rPr>
          <w:rFonts w:ascii="Arial" w:hAnsi="Arial" w:cs="Arial"/>
          <w:szCs w:val="22"/>
        </w:rPr>
        <w:t xml:space="preserve"> und beschreibt den Zweck und die Ziele der Erhebung, Verarbeitung und Verwaltung personenbezogener Daten von TPA </w:t>
      </w:r>
      <w:r w:rsidR="00902741">
        <w:rPr>
          <w:rFonts w:ascii="Arial" w:hAnsi="Arial" w:cs="Arial"/>
          <w:szCs w:val="22"/>
        </w:rPr>
        <w:t>Kroatien</w:t>
      </w:r>
      <w:r w:rsidRPr="0005539B">
        <w:rPr>
          <w:rFonts w:ascii="Arial" w:hAnsi="Arial" w:cs="Arial"/>
          <w:szCs w:val="22"/>
        </w:rPr>
        <w:t>, basierend auf führenden globalen Praktiken im Bereich des Schutzes personenbezogener Daten. Die Richtlinie gewährleistet ein angemessenes Datenschutzniveau gemäß der Verordnung und anderen geltenden Gesetzen zum Schutz personenbezogener Daten.</w:t>
      </w:r>
    </w:p>
    <w:p w14:paraId="550A5100" w14:textId="0D324ECC" w:rsidR="009C181D" w:rsidRPr="0005539B" w:rsidRDefault="00587435" w:rsidP="0005539B">
      <w:pPr>
        <w:spacing w:line="276" w:lineRule="auto"/>
        <w:ind w:left="-5" w:right="0"/>
        <w:rPr>
          <w:rFonts w:ascii="Arial" w:hAnsi="Arial" w:cs="Arial"/>
          <w:szCs w:val="22"/>
        </w:rPr>
      </w:pPr>
      <w:r w:rsidRPr="0005539B">
        <w:rPr>
          <w:rFonts w:ascii="Arial" w:hAnsi="Arial" w:cs="Arial"/>
          <w:szCs w:val="22"/>
        </w:rPr>
        <w:t xml:space="preserve">Die </w:t>
      </w:r>
      <w:r w:rsidR="00A7396E" w:rsidRPr="00FE39D5">
        <w:rPr>
          <w:rFonts w:ascii="Arial" w:hAnsi="Arial" w:cs="Arial"/>
          <w:szCs w:val="22"/>
        </w:rPr>
        <w:t xml:space="preserve">Datenschutzpolitik </w:t>
      </w:r>
      <w:r w:rsidRPr="0005539B">
        <w:rPr>
          <w:rFonts w:ascii="Arial" w:hAnsi="Arial" w:cs="Arial"/>
          <w:szCs w:val="22"/>
        </w:rPr>
        <w:t xml:space="preserve">gilt für alle </w:t>
      </w:r>
      <w:r w:rsidR="00355FB9" w:rsidRPr="00F9145A">
        <w:rPr>
          <w:rFonts w:ascii="Arial" w:hAnsi="Arial" w:cs="Arial"/>
          <w:iCs/>
          <w:szCs w:val="22"/>
        </w:rPr>
        <w:t xml:space="preserve">Webseiten von TPA </w:t>
      </w:r>
      <w:r w:rsidR="00FE5D62">
        <w:rPr>
          <w:rFonts w:ascii="Arial" w:hAnsi="Arial" w:cs="Arial"/>
          <w:iCs/>
          <w:szCs w:val="22"/>
        </w:rPr>
        <w:t>Kroatien</w:t>
      </w:r>
      <w:r w:rsidRPr="0005539B">
        <w:rPr>
          <w:rFonts w:ascii="Arial" w:hAnsi="Arial" w:cs="Arial"/>
          <w:i/>
          <w:szCs w:val="22"/>
        </w:rPr>
        <w:t xml:space="preserve"> </w:t>
      </w:r>
      <w:r w:rsidRPr="0005539B">
        <w:rPr>
          <w:rFonts w:ascii="Arial" w:hAnsi="Arial" w:cs="Arial"/>
          <w:szCs w:val="22"/>
        </w:rPr>
        <w:t xml:space="preserve">und Domänen sowie für alle Dienste von TPA </w:t>
      </w:r>
      <w:r w:rsidR="00FE5D62">
        <w:rPr>
          <w:rFonts w:ascii="Arial" w:hAnsi="Arial" w:cs="Arial"/>
          <w:szCs w:val="22"/>
        </w:rPr>
        <w:t>Kroatien</w:t>
      </w:r>
      <w:r w:rsidRPr="0005539B">
        <w:rPr>
          <w:rFonts w:ascii="Arial" w:hAnsi="Arial" w:cs="Arial"/>
          <w:szCs w:val="22"/>
        </w:rPr>
        <w:t xml:space="preserve">, die die Verarbeitung personenbezogener Daten beinhalten (z. B. Seminare, professionelle Workshops, Bereitstellung von professionellen </w:t>
      </w:r>
      <w:r w:rsidR="00F725B9">
        <w:rPr>
          <w:rFonts w:ascii="Arial" w:hAnsi="Arial" w:cs="Arial"/>
          <w:szCs w:val="22"/>
        </w:rPr>
        <w:t>Newslettern</w:t>
      </w:r>
      <w:r w:rsidRPr="0005539B">
        <w:rPr>
          <w:rFonts w:ascii="Arial" w:hAnsi="Arial" w:cs="Arial"/>
          <w:szCs w:val="22"/>
        </w:rPr>
        <w:t xml:space="preserve"> usw.). Sie gilt in erster Linie für natürliche Personen, die Dienste von TPA </w:t>
      </w:r>
      <w:r w:rsidR="00821744">
        <w:rPr>
          <w:rFonts w:ascii="Arial" w:hAnsi="Arial" w:cs="Arial"/>
          <w:szCs w:val="22"/>
        </w:rPr>
        <w:t>Kroatien</w:t>
      </w:r>
      <w:r w:rsidRPr="0005539B">
        <w:rPr>
          <w:rFonts w:ascii="Arial" w:hAnsi="Arial" w:cs="Arial"/>
          <w:szCs w:val="22"/>
        </w:rPr>
        <w:t xml:space="preserve"> beantragen oder Dienste von TPA </w:t>
      </w:r>
      <w:r w:rsidR="00821744">
        <w:rPr>
          <w:rFonts w:ascii="Arial" w:hAnsi="Arial" w:cs="Arial"/>
          <w:szCs w:val="22"/>
        </w:rPr>
        <w:t>Kroatien</w:t>
      </w:r>
      <w:r w:rsidRPr="0005539B">
        <w:rPr>
          <w:rFonts w:ascii="Arial" w:hAnsi="Arial" w:cs="Arial"/>
          <w:szCs w:val="22"/>
        </w:rPr>
        <w:t xml:space="preserve"> nutzen. Unter Berücksichtigung der berechtigten Interessen von Benutzern, die juristische Personen sind, gilt die Richtlinie jedoch in angemessener Weise und gemäß den geltenden Vorschriften auch für juristische Personen.</w:t>
      </w:r>
    </w:p>
    <w:p w14:paraId="07D25D2C" w14:textId="1B7BB525" w:rsidR="009C181D" w:rsidRPr="0005539B" w:rsidRDefault="00587435" w:rsidP="0005539B">
      <w:pPr>
        <w:spacing w:line="276" w:lineRule="auto"/>
        <w:ind w:right="0"/>
        <w:rPr>
          <w:rFonts w:ascii="Arial" w:hAnsi="Arial" w:cs="Arial"/>
          <w:szCs w:val="22"/>
        </w:rPr>
      </w:pPr>
      <w:r w:rsidRPr="0005539B">
        <w:rPr>
          <w:rFonts w:ascii="Arial" w:hAnsi="Arial" w:cs="Arial"/>
          <w:szCs w:val="22"/>
        </w:rPr>
        <w:t xml:space="preserve">Ziel der </w:t>
      </w:r>
      <w:r w:rsidR="00821744" w:rsidRPr="00FE39D5">
        <w:rPr>
          <w:rFonts w:ascii="Arial" w:hAnsi="Arial" w:cs="Arial"/>
          <w:szCs w:val="22"/>
        </w:rPr>
        <w:t xml:space="preserve">Datenschutzpolitik </w:t>
      </w:r>
      <w:r w:rsidRPr="0005539B">
        <w:rPr>
          <w:rFonts w:ascii="Arial" w:hAnsi="Arial" w:cs="Arial"/>
          <w:szCs w:val="22"/>
        </w:rPr>
        <w:t>ist es, geeignete Prozesse zum Schutz und zur Verwaltung der personenbezogenen Daten von Benutzern und anderen Personen, deren personenbezogene Daten verarbeitet werden, einzurichten.</w:t>
      </w:r>
    </w:p>
    <w:p w14:paraId="6A36C38B" w14:textId="435BC8EC" w:rsidR="00EA256C" w:rsidRPr="0005539B" w:rsidRDefault="00587435" w:rsidP="004A7A2C">
      <w:pPr>
        <w:spacing w:line="276" w:lineRule="auto"/>
        <w:ind w:left="-5" w:right="0"/>
        <w:rPr>
          <w:rFonts w:ascii="Arial" w:hAnsi="Arial" w:cs="Arial"/>
          <w:szCs w:val="22"/>
        </w:rPr>
      </w:pPr>
      <w:r w:rsidRPr="0005539B">
        <w:rPr>
          <w:rFonts w:ascii="Arial" w:hAnsi="Arial" w:cs="Arial"/>
          <w:szCs w:val="22"/>
        </w:rPr>
        <w:lastRenderedPageBreak/>
        <w:t>Mit der Übermittlung Ihrer Daten willigen Sie in die Kontaktaufnahme mit uns ein und erteilen uns damit das Recht, Ihre personenbezogenen Daten zweckgebunden zu verarbeiten. Der Schutz Ihrer Daten erfolgt dauerhaft.</w:t>
      </w:r>
    </w:p>
    <w:p w14:paraId="30C55145" w14:textId="498C3437" w:rsidR="009C181D" w:rsidRPr="0005539B" w:rsidRDefault="00587435" w:rsidP="004A7A2C">
      <w:pPr>
        <w:pStyle w:val="Heading1"/>
        <w:spacing w:before="240" w:after="120" w:line="276" w:lineRule="auto"/>
        <w:ind w:left="-5" w:hanging="11"/>
        <w:rPr>
          <w:rFonts w:ascii="Arial" w:hAnsi="Arial" w:cs="Arial"/>
          <w:color w:val="005233"/>
          <w:sz w:val="22"/>
          <w:szCs w:val="22"/>
        </w:rPr>
      </w:pPr>
      <w:bookmarkStart w:id="2" w:name="_Toc190328504"/>
      <w:r w:rsidRPr="0005539B">
        <w:rPr>
          <w:rFonts w:ascii="Arial" w:hAnsi="Arial" w:cs="Arial"/>
          <w:color w:val="005233"/>
          <w:sz w:val="22"/>
          <w:szCs w:val="22"/>
        </w:rPr>
        <w:t>2.</w:t>
      </w:r>
      <w:r w:rsidRPr="0005539B">
        <w:rPr>
          <w:rFonts w:ascii="Arial" w:eastAsia="Arial" w:hAnsi="Arial" w:cs="Arial"/>
          <w:color w:val="005233"/>
          <w:sz w:val="22"/>
          <w:szCs w:val="22"/>
        </w:rPr>
        <w:t xml:space="preserve"> </w:t>
      </w:r>
      <w:r w:rsidR="00174DB1">
        <w:rPr>
          <w:rFonts w:ascii="Arial" w:hAnsi="Arial" w:cs="Arial"/>
          <w:color w:val="005233"/>
          <w:sz w:val="22"/>
          <w:szCs w:val="22"/>
        </w:rPr>
        <w:t>Anwendung</w:t>
      </w:r>
      <w:bookmarkEnd w:id="2"/>
    </w:p>
    <w:p w14:paraId="1CCBA121" w14:textId="354C3263" w:rsidR="009C181D" w:rsidRPr="0005539B" w:rsidRDefault="00587435" w:rsidP="0005539B">
      <w:pPr>
        <w:spacing w:after="120" w:line="276" w:lineRule="auto"/>
        <w:ind w:right="0" w:hanging="11"/>
        <w:rPr>
          <w:rFonts w:ascii="Arial" w:hAnsi="Arial" w:cs="Arial"/>
          <w:szCs w:val="22"/>
        </w:rPr>
      </w:pPr>
      <w:r w:rsidRPr="0005539B">
        <w:rPr>
          <w:rFonts w:ascii="Arial" w:hAnsi="Arial" w:cs="Arial"/>
          <w:szCs w:val="22"/>
        </w:rPr>
        <w:t xml:space="preserve">Die </w:t>
      </w:r>
      <w:r w:rsidR="00D412F6" w:rsidRPr="00FE39D5">
        <w:rPr>
          <w:rFonts w:ascii="Arial" w:hAnsi="Arial" w:cs="Arial"/>
          <w:szCs w:val="22"/>
        </w:rPr>
        <w:t xml:space="preserve">Datenschutzpolitik </w:t>
      </w:r>
      <w:r w:rsidRPr="0005539B">
        <w:rPr>
          <w:rFonts w:ascii="Arial" w:hAnsi="Arial" w:cs="Arial"/>
          <w:szCs w:val="22"/>
        </w:rPr>
        <w:t xml:space="preserve">gilt für alle personenbezogenen Daten von Benutzern oder potenziellen Benutzern von TPA </w:t>
      </w:r>
      <w:r w:rsidR="00D412F6">
        <w:rPr>
          <w:rFonts w:ascii="Arial" w:hAnsi="Arial" w:cs="Arial"/>
          <w:szCs w:val="22"/>
        </w:rPr>
        <w:t>Kroatien</w:t>
      </w:r>
      <w:r w:rsidRPr="0005539B">
        <w:rPr>
          <w:rFonts w:ascii="Arial" w:hAnsi="Arial" w:cs="Arial"/>
          <w:szCs w:val="22"/>
        </w:rPr>
        <w:t xml:space="preserve">, die TPA </w:t>
      </w:r>
      <w:r w:rsidR="00D412F6">
        <w:rPr>
          <w:rFonts w:ascii="Arial" w:hAnsi="Arial" w:cs="Arial"/>
          <w:szCs w:val="22"/>
        </w:rPr>
        <w:t>Kroatien</w:t>
      </w:r>
      <w:r w:rsidRPr="0005539B">
        <w:rPr>
          <w:rFonts w:ascii="Arial" w:hAnsi="Arial" w:cs="Arial"/>
          <w:szCs w:val="22"/>
        </w:rPr>
        <w:t xml:space="preserve"> direkt oder über seine Partner erfasst, verwendet oder anderweitig verarbeitet. Personenbezogene Daten sind alle Daten, die sich auf eine natürliche Person beziehen, deren Identität direkt oder indirekt identifiziert ist oder identifiziert werden kann (im Folgenden: Daten oder personenbezogene Daten). Datenverarbeitung ist jeder Vorgang, der mit personenbezogenen Daten durchgeführt wird, wie z. B. Erhebung, Aufzeichnung, Speicherung, Verwendung, Übertragung personenbezogener Daten und Zugriff auf personenbezogene Daten.</w:t>
      </w:r>
    </w:p>
    <w:p w14:paraId="4AF13964" w14:textId="7AE1943F" w:rsidR="009C181D" w:rsidRPr="0005539B" w:rsidRDefault="00587435" w:rsidP="0005539B">
      <w:pPr>
        <w:spacing w:after="130" w:line="276" w:lineRule="auto"/>
        <w:ind w:right="0"/>
        <w:rPr>
          <w:rFonts w:ascii="Arial" w:hAnsi="Arial" w:cs="Arial"/>
          <w:szCs w:val="22"/>
        </w:rPr>
      </w:pPr>
      <w:r w:rsidRPr="0005539B">
        <w:rPr>
          <w:rFonts w:ascii="Arial" w:hAnsi="Arial" w:cs="Arial"/>
          <w:szCs w:val="22"/>
        </w:rPr>
        <w:t xml:space="preserve">Die </w:t>
      </w:r>
      <w:r w:rsidR="005B052E" w:rsidRPr="00FE39D5">
        <w:rPr>
          <w:rFonts w:ascii="Arial" w:hAnsi="Arial" w:cs="Arial"/>
          <w:szCs w:val="22"/>
        </w:rPr>
        <w:t xml:space="preserve">Datenschutzpolitik </w:t>
      </w:r>
      <w:r w:rsidRPr="0005539B">
        <w:rPr>
          <w:rFonts w:ascii="Arial" w:hAnsi="Arial" w:cs="Arial"/>
          <w:szCs w:val="22"/>
        </w:rPr>
        <w:t xml:space="preserve">gilt nicht für anonyme Daten. Anonyme Daten sind Daten, die so verändert wurden, dass sie nicht oder nur mit unverhältnismäßigem Aufwand einer bestimmten natürlichen Person zugeordnet werden können und daher gemäß den geltenden Vorschriften nicht als personenbezogene Daten gelten. TPA </w:t>
      </w:r>
      <w:r w:rsidR="005B052E">
        <w:rPr>
          <w:rFonts w:ascii="Arial" w:hAnsi="Arial" w:cs="Arial"/>
          <w:szCs w:val="22"/>
        </w:rPr>
        <w:t>Kroatien</w:t>
      </w:r>
      <w:r w:rsidRPr="0005539B">
        <w:rPr>
          <w:rFonts w:ascii="Arial" w:hAnsi="Arial" w:cs="Arial"/>
          <w:szCs w:val="22"/>
        </w:rPr>
        <w:t xml:space="preserve"> wendet die beste europäische Praxis der Datenanonymisierung an.</w:t>
      </w:r>
    </w:p>
    <w:p w14:paraId="23339955" w14:textId="51CB4907" w:rsidR="009C181D" w:rsidRPr="0005539B" w:rsidRDefault="00587435" w:rsidP="0005539B">
      <w:pPr>
        <w:spacing w:line="276" w:lineRule="auto"/>
        <w:ind w:left="-5" w:right="0"/>
        <w:rPr>
          <w:rFonts w:ascii="Arial" w:hAnsi="Arial" w:cs="Arial"/>
          <w:szCs w:val="22"/>
        </w:rPr>
      </w:pPr>
      <w:r w:rsidRPr="0005539B">
        <w:rPr>
          <w:rFonts w:ascii="Arial" w:hAnsi="Arial" w:cs="Arial"/>
          <w:szCs w:val="22"/>
        </w:rPr>
        <w:t xml:space="preserve">Die </w:t>
      </w:r>
      <w:r w:rsidR="00967264" w:rsidRPr="00FE39D5">
        <w:rPr>
          <w:rFonts w:ascii="Arial" w:hAnsi="Arial" w:cs="Arial"/>
          <w:szCs w:val="22"/>
        </w:rPr>
        <w:t xml:space="preserve">Datenschutzpolitik </w:t>
      </w:r>
      <w:r w:rsidRPr="0005539B">
        <w:rPr>
          <w:rFonts w:ascii="Arial" w:hAnsi="Arial" w:cs="Arial"/>
          <w:szCs w:val="22"/>
        </w:rPr>
        <w:t xml:space="preserve">gilt für alle Dienste von TPA </w:t>
      </w:r>
      <w:r w:rsidR="00967264">
        <w:rPr>
          <w:rFonts w:ascii="Arial" w:hAnsi="Arial" w:cs="Arial"/>
          <w:szCs w:val="22"/>
        </w:rPr>
        <w:t>Kroatien</w:t>
      </w:r>
      <w:r w:rsidRPr="0005539B">
        <w:rPr>
          <w:rFonts w:ascii="Arial" w:hAnsi="Arial" w:cs="Arial"/>
          <w:szCs w:val="22"/>
        </w:rPr>
        <w:t>, bei denen personenbezogene Daten verarbeitet werden. Die letzte Willenserklärung des Benutzers bezüglich der Verarbeitung bestimmter personenbezogener Daten gilt für die Verarbeitung dieser Daten.</w:t>
      </w:r>
    </w:p>
    <w:p w14:paraId="78C57376" w14:textId="0EED3DA6" w:rsidR="00B56D1C" w:rsidRPr="0005539B" w:rsidRDefault="00587435" w:rsidP="0005539B">
      <w:pPr>
        <w:spacing w:line="276" w:lineRule="auto"/>
        <w:ind w:left="-5" w:right="0"/>
        <w:rPr>
          <w:rFonts w:ascii="Arial" w:hAnsi="Arial" w:cs="Arial"/>
          <w:szCs w:val="22"/>
        </w:rPr>
      </w:pPr>
      <w:r w:rsidRPr="0005539B">
        <w:rPr>
          <w:rFonts w:ascii="Arial" w:hAnsi="Arial" w:cs="Arial"/>
          <w:szCs w:val="22"/>
        </w:rPr>
        <w:t xml:space="preserve">Die </w:t>
      </w:r>
      <w:r w:rsidR="00957FAF" w:rsidRPr="00FE39D5">
        <w:rPr>
          <w:rFonts w:ascii="Arial" w:hAnsi="Arial" w:cs="Arial"/>
          <w:szCs w:val="22"/>
        </w:rPr>
        <w:t xml:space="preserve">Datenschutzpolitik </w:t>
      </w:r>
      <w:r w:rsidRPr="0005539B">
        <w:rPr>
          <w:rFonts w:ascii="Arial" w:hAnsi="Arial" w:cs="Arial"/>
          <w:szCs w:val="22"/>
        </w:rPr>
        <w:t xml:space="preserve">gilt in erster Linie für natürliche Personen, die Dienste von TPA </w:t>
      </w:r>
      <w:r w:rsidR="00957FAF">
        <w:rPr>
          <w:rFonts w:ascii="Arial" w:hAnsi="Arial" w:cs="Arial"/>
          <w:szCs w:val="22"/>
        </w:rPr>
        <w:t>Kroatien</w:t>
      </w:r>
      <w:r w:rsidRPr="0005539B">
        <w:rPr>
          <w:rFonts w:ascii="Arial" w:hAnsi="Arial" w:cs="Arial"/>
          <w:szCs w:val="22"/>
        </w:rPr>
        <w:t xml:space="preserve"> beantragen oder nutzen (im Folgenden: Benutzer) und/oder an der Nutzung von Diensten von TPA </w:t>
      </w:r>
      <w:r w:rsidR="00957FAF">
        <w:rPr>
          <w:rFonts w:ascii="Arial" w:hAnsi="Arial" w:cs="Arial"/>
          <w:szCs w:val="22"/>
        </w:rPr>
        <w:t>Kroatien</w:t>
      </w:r>
      <w:r w:rsidRPr="0005539B">
        <w:rPr>
          <w:rFonts w:ascii="Arial" w:hAnsi="Arial" w:cs="Arial"/>
          <w:szCs w:val="22"/>
        </w:rPr>
        <w:t xml:space="preserve"> interessiert sind (im Folgenden: potenzielle Benutzer) oder Dienste von TPA </w:t>
      </w:r>
      <w:r w:rsidR="00957FAF">
        <w:rPr>
          <w:rFonts w:ascii="Arial" w:hAnsi="Arial" w:cs="Arial"/>
          <w:szCs w:val="22"/>
        </w:rPr>
        <w:t>Kroatien</w:t>
      </w:r>
      <w:r w:rsidRPr="0005539B">
        <w:rPr>
          <w:rFonts w:ascii="Arial" w:hAnsi="Arial" w:cs="Arial"/>
          <w:szCs w:val="22"/>
        </w:rPr>
        <w:t xml:space="preserve"> bereitstellen.</w:t>
      </w:r>
    </w:p>
    <w:p w14:paraId="1466CA97" w14:textId="727C56D5" w:rsidR="008B0C73" w:rsidRPr="0005539B" w:rsidRDefault="00587435" w:rsidP="0005539B">
      <w:pPr>
        <w:spacing w:after="240" w:line="276" w:lineRule="auto"/>
        <w:ind w:left="-6" w:right="0" w:hanging="11"/>
        <w:rPr>
          <w:rFonts w:ascii="Arial" w:hAnsi="Arial" w:cs="Arial"/>
          <w:color w:val="333333"/>
          <w:szCs w:val="22"/>
        </w:rPr>
      </w:pPr>
      <w:r w:rsidRPr="0005539B">
        <w:rPr>
          <w:rFonts w:ascii="Arial" w:hAnsi="Arial" w:cs="Arial"/>
          <w:szCs w:val="22"/>
        </w:rPr>
        <w:t xml:space="preserve">Unter Berücksichtigung der berechtigten Interessen von Benutzern, die juristische Personen sind, gilt die </w:t>
      </w:r>
      <w:r w:rsidR="00CE5808" w:rsidRPr="00FE39D5">
        <w:rPr>
          <w:rFonts w:ascii="Arial" w:hAnsi="Arial" w:cs="Arial"/>
          <w:szCs w:val="22"/>
        </w:rPr>
        <w:t xml:space="preserve">Datenschutzpolitik </w:t>
      </w:r>
      <w:r w:rsidRPr="0005539B">
        <w:rPr>
          <w:rFonts w:ascii="Arial" w:hAnsi="Arial" w:cs="Arial"/>
          <w:szCs w:val="22"/>
        </w:rPr>
        <w:t xml:space="preserve">jedoch in Übereinstimmung mit den geltenden Vorschriften auch für juristische Personen. Um Unklarheiten zu vermeiden, gilt die Richtlinie in jedem Fall in vollem Umfang für Mitarbeiter juristischer Personen von Benutzern von TPA </w:t>
      </w:r>
      <w:r w:rsidR="00CE5808">
        <w:rPr>
          <w:rFonts w:ascii="Arial" w:hAnsi="Arial" w:cs="Arial"/>
          <w:szCs w:val="22"/>
        </w:rPr>
        <w:t>Kroatien</w:t>
      </w:r>
      <w:r w:rsidRPr="0005539B">
        <w:rPr>
          <w:rFonts w:ascii="Arial" w:hAnsi="Arial" w:cs="Arial"/>
          <w:szCs w:val="22"/>
        </w:rPr>
        <w:t>.</w:t>
      </w:r>
      <w:r w:rsidRPr="0005539B">
        <w:rPr>
          <w:rFonts w:ascii="Arial" w:eastAsia="Arial" w:hAnsi="Arial" w:cs="Arial"/>
          <w:color w:val="333333"/>
          <w:szCs w:val="22"/>
        </w:rPr>
        <w:t xml:space="preserve"> </w:t>
      </w:r>
      <w:r w:rsidRPr="0005539B">
        <w:rPr>
          <w:rFonts w:ascii="Arial" w:hAnsi="Arial" w:cs="Arial"/>
          <w:color w:val="333333"/>
          <w:szCs w:val="22"/>
        </w:rPr>
        <w:t xml:space="preserve"> </w:t>
      </w:r>
    </w:p>
    <w:p w14:paraId="72B0C1C3" w14:textId="77777777" w:rsidR="009C181D" w:rsidRPr="0005539B" w:rsidRDefault="00587435" w:rsidP="0005539B">
      <w:pPr>
        <w:pStyle w:val="Heading1"/>
        <w:spacing w:after="240" w:line="276" w:lineRule="auto"/>
        <w:ind w:left="-6" w:hanging="11"/>
        <w:rPr>
          <w:rFonts w:ascii="Arial" w:hAnsi="Arial" w:cs="Arial"/>
          <w:color w:val="005233"/>
          <w:sz w:val="22"/>
          <w:szCs w:val="22"/>
        </w:rPr>
      </w:pPr>
      <w:bookmarkStart w:id="3" w:name="_Toc190328505"/>
      <w:r w:rsidRPr="0005539B">
        <w:rPr>
          <w:rFonts w:ascii="Arial" w:hAnsi="Arial" w:cs="Arial"/>
          <w:color w:val="005233"/>
          <w:sz w:val="22"/>
          <w:szCs w:val="22"/>
        </w:rPr>
        <w:t>3. Grundsätze der Verarbeitung personenbezogener Daten</w:t>
      </w:r>
      <w:bookmarkEnd w:id="3"/>
    </w:p>
    <w:p w14:paraId="02063A8C" w14:textId="77777777" w:rsidR="009C181D" w:rsidRPr="0005539B" w:rsidRDefault="00587435" w:rsidP="0005539B">
      <w:pPr>
        <w:pStyle w:val="Heading4"/>
        <w:spacing w:line="276" w:lineRule="auto"/>
        <w:ind w:left="-5"/>
        <w:rPr>
          <w:rFonts w:ascii="Arial" w:hAnsi="Arial" w:cs="Arial"/>
          <w:color w:val="005233"/>
          <w:sz w:val="22"/>
          <w:szCs w:val="22"/>
        </w:rPr>
      </w:pPr>
      <w:r w:rsidRPr="0005539B">
        <w:rPr>
          <w:rFonts w:ascii="Arial" w:hAnsi="Arial" w:cs="Arial"/>
          <w:color w:val="005233"/>
          <w:sz w:val="22"/>
          <w:szCs w:val="22"/>
        </w:rPr>
        <w:t>3.1.</w:t>
      </w:r>
      <w:r w:rsidRPr="0005539B">
        <w:rPr>
          <w:rFonts w:ascii="Arial" w:eastAsia="Arial" w:hAnsi="Arial" w:cs="Arial"/>
          <w:color w:val="005233"/>
          <w:sz w:val="22"/>
          <w:szCs w:val="22"/>
        </w:rPr>
        <w:t xml:space="preserve"> </w:t>
      </w:r>
      <w:r w:rsidRPr="0005539B">
        <w:rPr>
          <w:rFonts w:ascii="Arial" w:hAnsi="Arial" w:cs="Arial"/>
          <w:color w:val="005233"/>
          <w:sz w:val="22"/>
          <w:szCs w:val="22"/>
        </w:rPr>
        <w:t>Vertrauen</w:t>
      </w:r>
    </w:p>
    <w:p w14:paraId="4400C521" w14:textId="1908F92D" w:rsidR="009C181D" w:rsidRPr="0005539B" w:rsidRDefault="00E30419" w:rsidP="0005539B">
      <w:pPr>
        <w:spacing w:after="320" w:line="276" w:lineRule="auto"/>
        <w:ind w:left="-5" w:right="0"/>
        <w:rPr>
          <w:rFonts w:ascii="Arial" w:hAnsi="Arial" w:cs="Arial"/>
          <w:color w:val="005233"/>
          <w:szCs w:val="22"/>
        </w:rPr>
      </w:pPr>
      <w:r>
        <w:rPr>
          <w:rFonts w:ascii="Arial" w:hAnsi="Arial" w:cs="Arial"/>
          <w:szCs w:val="22"/>
        </w:rPr>
        <w:t xml:space="preserve">Unser Ziel ist es, den Benutzern ein zuverlässiger Partner zu sein, der ihre Privatsphäre schützt und das Vertrauen rechtfertigt, das sie in uns setzen. Wir möchten auch hinsichtlich der Verarbeitung der personenbezogenen Daten der Benutzer vollkommen transparent und klar sein. Dies ist unter anderem der Zweck dieser Richtlinie, </w:t>
      </w:r>
      <w:r w:rsidR="00587435" w:rsidRPr="0005539B">
        <w:rPr>
          <w:rFonts w:ascii="Arial" w:hAnsi="Arial" w:cs="Arial"/>
          <w:szCs w:val="22"/>
        </w:rPr>
        <w:t xml:space="preserve">insbesondere durch die aktive Rolle der Benutzer bei der Datenverwaltung. Benutzer können sich jederzeit mit der Bitte an uns wenden, sie betreffende personenbezogene Daten zu ändern oder ihren Willen hinsichtlich der Zwecke auszudrücken, für die sie ihre Daten verarbeiten lassen möchten oder nicht </w:t>
      </w:r>
      <w:r w:rsidR="00587435" w:rsidRPr="0005539B">
        <w:rPr>
          <w:rFonts w:ascii="Arial" w:hAnsi="Arial" w:cs="Arial"/>
          <w:color w:val="auto"/>
          <w:szCs w:val="22"/>
        </w:rPr>
        <w:t>, sowie alle anderen Rechte in Bezug auf ihre personenbezogenen Daten auszuüben.</w:t>
      </w:r>
    </w:p>
    <w:p w14:paraId="6C976CA3" w14:textId="12044BFC" w:rsidR="009C181D" w:rsidRPr="0005539B" w:rsidRDefault="00587435" w:rsidP="0005539B">
      <w:pPr>
        <w:pStyle w:val="Heading4"/>
        <w:spacing w:line="276" w:lineRule="auto"/>
        <w:ind w:left="-5"/>
        <w:rPr>
          <w:rFonts w:ascii="Arial" w:hAnsi="Arial" w:cs="Arial"/>
          <w:color w:val="005233"/>
          <w:sz w:val="22"/>
          <w:szCs w:val="22"/>
        </w:rPr>
      </w:pPr>
      <w:r w:rsidRPr="0005539B">
        <w:rPr>
          <w:rFonts w:ascii="Arial" w:hAnsi="Arial" w:cs="Arial"/>
          <w:color w:val="005233"/>
          <w:sz w:val="22"/>
          <w:szCs w:val="22"/>
        </w:rPr>
        <w:t>3.2.</w:t>
      </w:r>
      <w:r w:rsidRPr="0005539B">
        <w:rPr>
          <w:rFonts w:ascii="Arial" w:eastAsia="Arial" w:hAnsi="Arial" w:cs="Arial"/>
          <w:color w:val="005233"/>
          <w:sz w:val="22"/>
          <w:szCs w:val="22"/>
        </w:rPr>
        <w:t xml:space="preserve"> </w:t>
      </w:r>
      <w:r w:rsidR="007A6E86" w:rsidRPr="007A6E86">
        <w:rPr>
          <w:rFonts w:ascii="Arial" w:hAnsi="Arial" w:cs="Arial"/>
          <w:color w:val="005233"/>
          <w:sz w:val="22"/>
          <w:szCs w:val="22"/>
        </w:rPr>
        <w:t>Rechtmäßigkeit</w:t>
      </w:r>
      <w:r w:rsidR="007A6E86">
        <w:rPr>
          <w:rFonts w:ascii="Arial" w:hAnsi="Arial" w:cs="Arial"/>
          <w:color w:val="005233"/>
          <w:sz w:val="22"/>
          <w:szCs w:val="22"/>
        </w:rPr>
        <w:t xml:space="preserve"> </w:t>
      </w:r>
      <w:r w:rsidRPr="0005539B">
        <w:rPr>
          <w:rFonts w:ascii="Arial" w:hAnsi="Arial" w:cs="Arial"/>
          <w:color w:val="005233"/>
          <w:sz w:val="22"/>
          <w:szCs w:val="22"/>
        </w:rPr>
        <w:t>und bewährte Verfahren</w:t>
      </w:r>
    </w:p>
    <w:p w14:paraId="082F9E68" w14:textId="77777777" w:rsidR="009C181D" w:rsidRPr="0005539B" w:rsidRDefault="00587435" w:rsidP="0005539B">
      <w:pPr>
        <w:spacing w:after="320" w:line="276" w:lineRule="auto"/>
        <w:ind w:left="-5" w:right="0"/>
        <w:rPr>
          <w:rFonts w:ascii="Arial" w:hAnsi="Arial" w:cs="Arial"/>
          <w:szCs w:val="22"/>
        </w:rPr>
      </w:pPr>
      <w:r w:rsidRPr="0005539B">
        <w:rPr>
          <w:rFonts w:ascii="Arial" w:hAnsi="Arial" w:cs="Arial"/>
          <w:szCs w:val="22"/>
        </w:rPr>
        <w:t xml:space="preserve">Bei der Verarbeitung personenbezogener Daten handeln wir im Einklang mit dem Gesetz, gemäß der Verordnung (EU) 2016/679 des Europäischen Parlaments und des Rates vom 27. April 2016 zum Schutz natürlicher Personen bei der Verarbeitung personenbezogener Daten, zum freien </w:t>
      </w:r>
      <w:r w:rsidRPr="0005539B">
        <w:rPr>
          <w:rFonts w:ascii="Arial" w:hAnsi="Arial" w:cs="Arial"/>
          <w:szCs w:val="22"/>
        </w:rPr>
        <w:lastRenderedPageBreak/>
        <w:t>Datenverkehr und zur Aufhebung der Richtlinie 95/46/EG (Datenschutz-Grundverordnung – DSGVO) und dem Gesetz zur Umsetzung der Datenschutz-Grundverordnung (OG 42/18), sind jedoch stets bestrebt, höhere Standards und bewährte europäische Praktiken anzuwenden.</w:t>
      </w:r>
    </w:p>
    <w:p w14:paraId="25DCB28E" w14:textId="77777777" w:rsidR="009C181D" w:rsidRPr="0005539B" w:rsidRDefault="00587435" w:rsidP="0005539B">
      <w:pPr>
        <w:pStyle w:val="Heading4"/>
        <w:spacing w:line="276" w:lineRule="auto"/>
        <w:ind w:left="-5"/>
        <w:rPr>
          <w:rFonts w:ascii="Arial" w:hAnsi="Arial" w:cs="Arial"/>
          <w:color w:val="005233"/>
          <w:sz w:val="22"/>
          <w:szCs w:val="22"/>
        </w:rPr>
      </w:pPr>
      <w:r w:rsidRPr="0005539B">
        <w:rPr>
          <w:rFonts w:ascii="Arial" w:hAnsi="Arial" w:cs="Arial"/>
          <w:color w:val="005233"/>
          <w:sz w:val="22"/>
          <w:szCs w:val="22"/>
        </w:rPr>
        <w:t>3.3.</w:t>
      </w:r>
      <w:r w:rsidRPr="0005539B">
        <w:rPr>
          <w:rFonts w:ascii="Arial" w:eastAsia="Arial" w:hAnsi="Arial" w:cs="Arial"/>
          <w:color w:val="005233"/>
          <w:sz w:val="22"/>
          <w:szCs w:val="22"/>
        </w:rPr>
        <w:t xml:space="preserve"> </w:t>
      </w:r>
      <w:r w:rsidRPr="0005539B">
        <w:rPr>
          <w:rFonts w:ascii="Arial" w:hAnsi="Arial" w:cs="Arial"/>
          <w:color w:val="005233"/>
          <w:sz w:val="22"/>
          <w:szCs w:val="22"/>
        </w:rPr>
        <w:t>Beschränkter Verarbeitungszweck</w:t>
      </w:r>
    </w:p>
    <w:p w14:paraId="1EBAC2F6" w14:textId="3BE5169A" w:rsidR="009C181D" w:rsidRPr="0005539B" w:rsidRDefault="00853C6B" w:rsidP="0005539B">
      <w:pPr>
        <w:spacing w:after="320" w:line="276" w:lineRule="auto"/>
        <w:ind w:left="-5" w:right="0"/>
        <w:rPr>
          <w:rFonts w:ascii="Arial" w:hAnsi="Arial" w:cs="Arial"/>
          <w:szCs w:val="22"/>
        </w:rPr>
      </w:pPr>
      <w:r w:rsidRPr="00853C6B">
        <w:rPr>
          <w:rFonts w:ascii="Arial" w:hAnsi="Arial" w:cs="Arial"/>
          <w:szCs w:val="22"/>
        </w:rPr>
        <w:t>Wir erheben und verarbeiten personenbezogene Daten nur für einen bestimmten und rechtmäßigen Zweck und verarbeiten sie nicht in einer Weise weiter, die mit dem Zweck, für den sie erhoben wurden, nicht vereinbar ist, sofern</w:t>
      </w:r>
      <w:r w:rsidR="00EA256C">
        <w:rPr>
          <w:rFonts w:ascii="Arial" w:hAnsi="Arial" w:cs="Arial"/>
          <w:szCs w:val="22"/>
        </w:rPr>
        <w:t xml:space="preserve"> </w:t>
      </w:r>
      <w:r w:rsidRPr="00853C6B">
        <w:rPr>
          <w:rFonts w:ascii="Arial" w:hAnsi="Arial" w:cs="Arial"/>
          <w:szCs w:val="22"/>
        </w:rPr>
        <w:t>gesetzlich nichts ander</w:t>
      </w:r>
      <w:r w:rsidR="00EA256C">
        <w:rPr>
          <w:rFonts w:ascii="Arial" w:hAnsi="Arial" w:cs="Arial"/>
          <w:szCs w:val="22"/>
        </w:rPr>
        <w:t>s</w:t>
      </w:r>
      <w:r w:rsidRPr="00853C6B">
        <w:rPr>
          <w:rFonts w:ascii="Arial" w:hAnsi="Arial" w:cs="Arial"/>
          <w:szCs w:val="22"/>
        </w:rPr>
        <w:t xml:space="preserve"> vorgeschrieben ist oder auf Grundlage einer Einwilligung des Nutzers. Bitte beachten Sie, dass wir keine personenbezogenen Daten von Benutzern oder potenziellen Benutzern anbieten, austauschen oder verkaufen.</w:t>
      </w:r>
    </w:p>
    <w:p w14:paraId="7DD614E1" w14:textId="77777777" w:rsidR="009C181D" w:rsidRPr="0005539B" w:rsidRDefault="00587435" w:rsidP="0005539B">
      <w:pPr>
        <w:pStyle w:val="Heading4"/>
        <w:spacing w:line="276" w:lineRule="auto"/>
        <w:ind w:left="-5"/>
        <w:rPr>
          <w:rFonts w:ascii="Arial" w:hAnsi="Arial" w:cs="Arial"/>
          <w:color w:val="005233"/>
          <w:sz w:val="22"/>
          <w:szCs w:val="22"/>
        </w:rPr>
      </w:pPr>
      <w:r w:rsidRPr="0005539B">
        <w:rPr>
          <w:rFonts w:ascii="Arial" w:hAnsi="Arial" w:cs="Arial"/>
          <w:color w:val="005233"/>
          <w:sz w:val="22"/>
          <w:szCs w:val="22"/>
        </w:rPr>
        <w:t>3.4.</w:t>
      </w:r>
      <w:r w:rsidRPr="0005539B">
        <w:rPr>
          <w:rFonts w:ascii="Arial" w:eastAsia="Arial" w:hAnsi="Arial" w:cs="Arial"/>
          <w:color w:val="005233"/>
          <w:sz w:val="22"/>
          <w:szCs w:val="22"/>
        </w:rPr>
        <w:t xml:space="preserve"> </w:t>
      </w:r>
      <w:r w:rsidRPr="0005539B">
        <w:rPr>
          <w:rFonts w:ascii="Arial" w:hAnsi="Arial" w:cs="Arial"/>
          <w:color w:val="005233"/>
          <w:sz w:val="22"/>
          <w:szCs w:val="22"/>
        </w:rPr>
        <w:t>Datenreduktion</w:t>
      </w:r>
    </w:p>
    <w:p w14:paraId="18EC00D0" w14:textId="77777777" w:rsidR="009C181D" w:rsidRPr="0005539B" w:rsidRDefault="00587435" w:rsidP="0005539B">
      <w:pPr>
        <w:spacing w:after="321" w:line="276" w:lineRule="auto"/>
        <w:ind w:left="-5" w:right="0"/>
        <w:rPr>
          <w:rFonts w:ascii="Arial" w:hAnsi="Arial" w:cs="Arial"/>
          <w:szCs w:val="22"/>
        </w:rPr>
      </w:pPr>
      <w:r w:rsidRPr="0005539B">
        <w:rPr>
          <w:rFonts w:ascii="Arial" w:hAnsi="Arial" w:cs="Arial"/>
          <w:szCs w:val="22"/>
        </w:rPr>
        <w:t>Wir verwenden stets nur die Daten des Benutzers, die für die Erreichung eines bestimmten legitimen Zwecks angemessen und erforderlich sind, und nicht mehr Daten als diese.</w:t>
      </w:r>
    </w:p>
    <w:p w14:paraId="30E7F5D1" w14:textId="77777777" w:rsidR="009C181D" w:rsidRPr="0005539B" w:rsidRDefault="00587435" w:rsidP="0005539B">
      <w:pPr>
        <w:pStyle w:val="Heading4"/>
        <w:spacing w:line="276" w:lineRule="auto"/>
        <w:ind w:left="-5"/>
        <w:rPr>
          <w:rFonts w:ascii="Arial" w:hAnsi="Arial" w:cs="Arial"/>
          <w:color w:val="005233"/>
          <w:sz w:val="22"/>
          <w:szCs w:val="22"/>
        </w:rPr>
      </w:pPr>
      <w:r w:rsidRPr="00FA6F64">
        <w:rPr>
          <w:rFonts w:ascii="Arial" w:hAnsi="Arial" w:cs="Arial"/>
          <w:color w:val="005233"/>
          <w:sz w:val="22"/>
          <w:szCs w:val="22"/>
        </w:rPr>
        <w:t>3.5.</w:t>
      </w:r>
      <w:r w:rsidRPr="00FA6F64">
        <w:rPr>
          <w:rFonts w:ascii="Arial" w:eastAsia="Arial" w:hAnsi="Arial" w:cs="Arial"/>
          <w:color w:val="005233"/>
          <w:sz w:val="22"/>
          <w:szCs w:val="22"/>
        </w:rPr>
        <w:t xml:space="preserve"> </w:t>
      </w:r>
      <w:r w:rsidRPr="00FA6F64">
        <w:rPr>
          <w:rFonts w:ascii="Arial" w:hAnsi="Arial" w:cs="Arial"/>
          <w:color w:val="005233"/>
          <w:sz w:val="22"/>
          <w:szCs w:val="22"/>
        </w:rPr>
        <w:t>Verarbeitung in anonymer Form</w:t>
      </w:r>
    </w:p>
    <w:p w14:paraId="79A0CC7C" w14:textId="17960E5D" w:rsidR="009C181D" w:rsidRPr="0005539B" w:rsidRDefault="00587435" w:rsidP="0005539B">
      <w:pPr>
        <w:spacing w:after="6" w:line="276" w:lineRule="auto"/>
        <w:ind w:left="0" w:right="0" w:firstLine="0"/>
        <w:rPr>
          <w:rFonts w:ascii="Arial" w:hAnsi="Arial" w:cs="Arial"/>
          <w:szCs w:val="22"/>
        </w:rPr>
      </w:pPr>
      <w:r w:rsidRPr="0005539B">
        <w:rPr>
          <w:rFonts w:ascii="Arial" w:hAnsi="Arial" w:cs="Arial"/>
          <w:szCs w:val="22"/>
        </w:rPr>
        <w:t xml:space="preserve">Wann immer möglich und gerechtfertigt, verwenden wir Daten in anonymer Form. Daten in unbenannter Form sind in erster Linie anonyme Daten. Wann immer es jedoch möglich und gerechtfertigt ist, insbesondere zum Schutz der personenbezogenen Daten des Benutzers, pseudonymisieren wir personenbezogene Daten, d. h. wir „maskieren“ sie mit speziellen Pseudonymisierungsverfahren (z. B. Substitution, Hashing usw.), so dass sie ohne die Verwendung zusätzlicher Informationen, die sicher und separat aufbewahrt werden (z. B. </w:t>
      </w:r>
      <w:r w:rsidR="00BF4605">
        <w:rPr>
          <w:rFonts w:ascii="Arial" w:hAnsi="Arial" w:cs="Arial"/>
          <w:szCs w:val="22"/>
        </w:rPr>
        <w:t>durch</w:t>
      </w:r>
      <w:r w:rsidRPr="0005539B">
        <w:rPr>
          <w:rFonts w:ascii="Arial" w:hAnsi="Arial" w:cs="Arial"/>
          <w:szCs w:val="22"/>
        </w:rPr>
        <w:t xml:space="preserve"> Verwendung eines Schlüssels), mit einem einzelnen Benutzer</w:t>
      </w:r>
      <w:r w:rsidR="002531F4">
        <w:rPr>
          <w:rFonts w:ascii="Arial" w:hAnsi="Arial" w:cs="Arial"/>
          <w:szCs w:val="22"/>
        </w:rPr>
        <w:t xml:space="preserve"> </w:t>
      </w:r>
      <w:r w:rsidR="002531F4" w:rsidRPr="0005539B">
        <w:rPr>
          <w:rFonts w:ascii="Arial" w:hAnsi="Arial" w:cs="Arial"/>
          <w:szCs w:val="22"/>
        </w:rPr>
        <w:t>nicht</w:t>
      </w:r>
      <w:r w:rsidRPr="0005539B">
        <w:rPr>
          <w:rFonts w:ascii="Arial" w:hAnsi="Arial" w:cs="Arial"/>
          <w:szCs w:val="22"/>
        </w:rPr>
        <w:t xml:space="preserve"> in Verbindung gebracht werden können.</w:t>
      </w:r>
    </w:p>
    <w:p w14:paraId="28D1A470" w14:textId="77777777" w:rsidR="009C181D" w:rsidRPr="0005539B" w:rsidRDefault="00587435" w:rsidP="0005539B">
      <w:pPr>
        <w:spacing w:after="0" w:line="276" w:lineRule="auto"/>
        <w:ind w:left="0" w:right="0" w:firstLine="0"/>
        <w:jc w:val="left"/>
        <w:rPr>
          <w:rFonts w:ascii="Arial" w:hAnsi="Arial" w:cs="Arial"/>
          <w:szCs w:val="22"/>
        </w:rPr>
      </w:pPr>
      <w:r w:rsidRPr="0005539B">
        <w:rPr>
          <w:rFonts w:ascii="Arial" w:hAnsi="Arial" w:cs="Arial"/>
          <w:szCs w:val="22"/>
        </w:rPr>
        <w:t xml:space="preserve"> </w:t>
      </w:r>
    </w:p>
    <w:p w14:paraId="0D9E2C0A" w14:textId="77777777" w:rsidR="009C181D" w:rsidRPr="0005539B" w:rsidRDefault="00587435" w:rsidP="0005539B">
      <w:pPr>
        <w:pStyle w:val="Heading4"/>
        <w:spacing w:after="213" w:line="276" w:lineRule="auto"/>
        <w:ind w:left="-5"/>
        <w:rPr>
          <w:rFonts w:ascii="Arial" w:hAnsi="Arial" w:cs="Arial"/>
          <w:color w:val="005233"/>
          <w:sz w:val="22"/>
          <w:szCs w:val="22"/>
        </w:rPr>
      </w:pPr>
      <w:r w:rsidRPr="0005539B">
        <w:rPr>
          <w:rFonts w:ascii="Arial" w:hAnsi="Arial" w:cs="Arial"/>
          <w:color w:val="005233"/>
          <w:sz w:val="22"/>
          <w:szCs w:val="22"/>
        </w:rPr>
        <w:t>3.6.</w:t>
      </w:r>
      <w:r w:rsidRPr="0005539B">
        <w:rPr>
          <w:rFonts w:ascii="Arial" w:eastAsia="Arial" w:hAnsi="Arial" w:cs="Arial"/>
          <w:color w:val="005233"/>
          <w:sz w:val="22"/>
          <w:szCs w:val="22"/>
        </w:rPr>
        <w:t xml:space="preserve"> </w:t>
      </w:r>
      <w:r w:rsidRPr="0005539B">
        <w:rPr>
          <w:rFonts w:ascii="Arial" w:hAnsi="Arial" w:cs="Arial"/>
          <w:color w:val="005233"/>
          <w:sz w:val="22"/>
          <w:szCs w:val="22"/>
        </w:rPr>
        <w:t>Integrität und Vertraulichkeit</w:t>
      </w:r>
    </w:p>
    <w:p w14:paraId="080C3CD3" w14:textId="733C7458" w:rsidR="009C181D" w:rsidRPr="0005539B" w:rsidRDefault="00587435" w:rsidP="0005539B">
      <w:pPr>
        <w:spacing w:after="321" w:line="276" w:lineRule="auto"/>
        <w:ind w:left="-5" w:right="0"/>
        <w:rPr>
          <w:rFonts w:ascii="Arial" w:hAnsi="Arial" w:cs="Arial"/>
          <w:szCs w:val="22"/>
        </w:rPr>
      </w:pPr>
      <w:r w:rsidRPr="0005539B">
        <w:rPr>
          <w:rFonts w:ascii="Arial" w:hAnsi="Arial" w:cs="Arial"/>
          <w:szCs w:val="22"/>
        </w:rPr>
        <w:t xml:space="preserve">Wir verarbeiten personenbezogene Daten auf sichere Weise, was den Schutz vor unbefugter oder unrechtmäßiger Verarbeitung und vor versehentlichem Verlust, Zerstörung oder Beschädigung einschließt (z. B. haben nur </w:t>
      </w:r>
      <w:r w:rsidR="001F57A1">
        <w:rPr>
          <w:rFonts w:ascii="Arial" w:hAnsi="Arial" w:cs="Arial"/>
          <w:szCs w:val="22"/>
        </w:rPr>
        <w:t>befugte</w:t>
      </w:r>
      <w:r w:rsidRPr="0005539B">
        <w:rPr>
          <w:rFonts w:ascii="Arial" w:hAnsi="Arial" w:cs="Arial"/>
          <w:szCs w:val="22"/>
        </w:rPr>
        <w:t xml:space="preserve"> Personen, die diese zur Erfüllung ihrer Aufgaben benötigen, und keine anderen Mitarbeiter, Zugriff auf die personenbezogenen Daten de</w:t>
      </w:r>
      <w:r w:rsidR="00F0008A">
        <w:rPr>
          <w:rFonts w:ascii="Arial" w:hAnsi="Arial" w:cs="Arial"/>
          <w:szCs w:val="22"/>
        </w:rPr>
        <w:t>r</w:t>
      </w:r>
      <w:r w:rsidRPr="0005539B">
        <w:rPr>
          <w:rFonts w:ascii="Arial" w:hAnsi="Arial" w:cs="Arial"/>
          <w:szCs w:val="22"/>
        </w:rPr>
        <w:t xml:space="preserve"> Benutzer).</w:t>
      </w:r>
    </w:p>
    <w:p w14:paraId="58861F2D" w14:textId="77777777" w:rsidR="009C181D" w:rsidRPr="0005539B" w:rsidRDefault="00587435" w:rsidP="0005539B">
      <w:pPr>
        <w:pStyle w:val="Heading4"/>
        <w:spacing w:after="211" w:line="276" w:lineRule="auto"/>
        <w:ind w:left="-5"/>
        <w:rPr>
          <w:rFonts w:ascii="Arial" w:hAnsi="Arial" w:cs="Arial"/>
          <w:color w:val="005233"/>
          <w:sz w:val="22"/>
          <w:szCs w:val="22"/>
        </w:rPr>
      </w:pPr>
      <w:r w:rsidRPr="0005539B">
        <w:rPr>
          <w:rFonts w:ascii="Arial" w:hAnsi="Arial" w:cs="Arial"/>
          <w:color w:val="005233"/>
          <w:sz w:val="22"/>
          <w:szCs w:val="22"/>
        </w:rPr>
        <w:t>3.7.</w:t>
      </w:r>
      <w:r w:rsidRPr="0005539B">
        <w:rPr>
          <w:rFonts w:ascii="Arial" w:eastAsia="Arial" w:hAnsi="Arial" w:cs="Arial"/>
          <w:color w:val="005233"/>
          <w:sz w:val="22"/>
          <w:szCs w:val="22"/>
        </w:rPr>
        <w:t xml:space="preserve"> </w:t>
      </w:r>
      <w:r w:rsidRPr="0005539B">
        <w:rPr>
          <w:rFonts w:ascii="Arial" w:hAnsi="Arial" w:cs="Arial"/>
          <w:color w:val="005233"/>
          <w:sz w:val="22"/>
          <w:szCs w:val="22"/>
        </w:rPr>
        <w:t>Qualität personenbezogener Daten</w:t>
      </w:r>
    </w:p>
    <w:p w14:paraId="2C66E7DA" w14:textId="27DA9CB7" w:rsidR="009C181D" w:rsidRPr="0005539B" w:rsidRDefault="00587435" w:rsidP="0005539B">
      <w:pPr>
        <w:spacing w:after="320" w:line="276" w:lineRule="auto"/>
        <w:ind w:left="-5" w:right="0"/>
        <w:rPr>
          <w:rFonts w:ascii="Arial" w:hAnsi="Arial" w:cs="Arial"/>
          <w:szCs w:val="22"/>
        </w:rPr>
      </w:pPr>
      <w:r w:rsidRPr="0005539B">
        <w:rPr>
          <w:rFonts w:ascii="Arial" w:hAnsi="Arial" w:cs="Arial"/>
          <w:szCs w:val="22"/>
        </w:rPr>
        <w:t>Wir legen großen Wert auf die Qualität der von uns verarbeiteten Daten. Die von uns verarbeiteten personenbezogenen Daten müssen richtig, vollständig und aktuell sein, um einen maximalen Schutz der Daten des Nutzers zu gewährleisten und möglichen Missbrauch zu verhindern. Daher ist es uns wichtig, dass d</w:t>
      </w:r>
      <w:r w:rsidR="00183444">
        <w:rPr>
          <w:rFonts w:ascii="Arial" w:hAnsi="Arial" w:cs="Arial"/>
          <w:szCs w:val="22"/>
        </w:rPr>
        <w:t>ie</w:t>
      </w:r>
      <w:r w:rsidRPr="0005539B">
        <w:rPr>
          <w:rFonts w:ascii="Arial" w:hAnsi="Arial" w:cs="Arial"/>
          <w:szCs w:val="22"/>
        </w:rPr>
        <w:t xml:space="preserve"> Nutzer uns unverzüglich bzw. </w:t>
      </w:r>
      <w:r w:rsidR="00F7662A">
        <w:rPr>
          <w:rFonts w:ascii="Arial" w:hAnsi="Arial" w:cs="Arial"/>
          <w:szCs w:val="22"/>
        </w:rPr>
        <w:t>schnellstmöglich</w:t>
      </w:r>
      <w:r w:rsidRPr="0005539B">
        <w:rPr>
          <w:rFonts w:ascii="Arial" w:hAnsi="Arial" w:cs="Arial"/>
          <w:szCs w:val="22"/>
        </w:rPr>
        <w:t xml:space="preserve"> über Änderungen der Daten informiert.</w:t>
      </w:r>
    </w:p>
    <w:p w14:paraId="02D95C42" w14:textId="762D48C3" w:rsidR="009C181D" w:rsidRPr="0005539B" w:rsidRDefault="00587435" w:rsidP="0005539B">
      <w:pPr>
        <w:pStyle w:val="Heading4"/>
        <w:spacing w:after="211" w:line="276" w:lineRule="auto"/>
        <w:ind w:left="-5"/>
        <w:rPr>
          <w:rFonts w:ascii="Arial" w:hAnsi="Arial" w:cs="Arial"/>
          <w:color w:val="005233"/>
          <w:sz w:val="22"/>
          <w:szCs w:val="22"/>
        </w:rPr>
      </w:pPr>
      <w:r w:rsidRPr="0005539B">
        <w:rPr>
          <w:rFonts w:ascii="Arial" w:hAnsi="Arial" w:cs="Arial"/>
          <w:color w:val="005233"/>
          <w:sz w:val="22"/>
          <w:szCs w:val="22"/>
        </w:rPr>
        <w:t>3.8.</w:t>
      </w:r>
      <w:r w:rsidRPr="0005539B">
        <w:rPr>
          <w:rFonts w:ascii="Arial" w:eastAsia="Arial" w:hAnsi="Arial" w:cs="Arial"/>
          <w:color w:val="005233"/>
          <w:sz w:val="22"/>
          <w:szCs w:val="22"/>
        </w:rPr>
        <w:t xml:space="preserve"> </w:t>
      </w:r>
      <w:r w:rsidRPr="0005539B">
        <w:rPr>
          <w:rFonts w:ascii="Arial" w:hAnsi="Arial" w:cs="Arial"/>
          <w:color w:val="005233"/>
          <w:sz w:val="22"/>
          <w:szCs w:val="22"/>
        </w:rPr>
        <w:t xml:space="preserve">Begrenzte </w:t>
      </w:r>
      <w:r w:rsidR="000421C6" w:rsidRPr="000421C6">
        <w:rPr>
          <w:rFonts w:ascii="Arial" w:hAnsi="Arial" w:cs="Arial"/>
          <w:color w:val="005233"/>
          <w:sz w:val="22"/>
          <w:szCs w:val="22"/>
        </w:rPr>
        <w:t>Speicherzeit</w:t>
      </w:r>
    </w:p>
    <w:p w14:paraId="67B4FD15" w14:textId="233AAA26" w:rsidR="009C181D" w:rsidRPr="0005539B" w:rsidRDefault="00587435" w:rsidP="0005539B">
      <w:pPr>
        <w:spacing w:line="276" w:lineRule="auto"/>
        <w:ind w:left="-5" w:right="0"/>
        <w:rPr>
          <w:rFonts w:ascii="Arial" w:hAnsi="Arial" w:cs="Arial"/>
          <w:szCs w:val="22"/>
        </w:rPr>
      </w:pPr>
      <w:r w:rsidRPr="0005539B">
        <w:rPr>
          <w:rFonts w:ascii="Arial" w:hAnsi="Arial" w:cs="Arial"/>
          <w:szCs w:val="22"/>
        </w:rPr>
        <w:t>Wir speichern und verarbeiten die Daten de</w:t>
      </w:r>
      <w:r w:rsidR="00C82F83">
        <w:rPr>
          <w:rFonts w:ascii="Arial" w:hAnsi="Arial" w:cs="Arial"/>
          <w:szCs w:val="22"/>
        </w:rPr>
        <w:t>r</w:t>
      </w:r>
      <w:r w:rsidRPr="0005539B">
        <w:rPr>
          <w:rFonts w:ascii="Arial" w:hAnsi="Arial" w:cs="Arial"/>
          <w:szCs w:val="22"/>
        </w:rPr>
        <w:t xml:space="preserve"> Nutzer nur so lange, wie dies für die Erfüllung eines bestimmten legitimen Zwecks erforderlich ist, es sei denn, die geltenden Vorschriften sehen für einen bestimmten Zweck eine längere oder kürzere Speicherdauer vor oder es ist in anderen Fällen gesetzlich ausdrücklich vorgeschrieben. Danach werden die Daten dauerhaft gelöscht oder anonymisiert.</w:t>
      </w:r>
    </w:p>
    <w:p w14:paraId="255DF5CF" w14:textId="0AE85B52" w:rsidR="009C181D" w:rsidRPr="0005539B" w:rsidRDefault="00587435" w:rsidP="0005539B">
      <w:pPr>
        <w:spacing w:line="276" w:lineRule="auto"/>
        <w:ind w:left="-5" w:right="0"/>
        <w:rPr>
          <w:rFonts w:ascii="Arial" w:hAnsi="Arial" w:cs="Arial"/>
          <w:szCs w:val="22"/>
        </w:rPr>
      </w:pPr>
      <w:r w:rsidRPr="0005539B">
        <w:rPr>
          <w:rFonts w:ascii="Arial" w:hAnsi="Arial" w:cs="Arial"/>
          <w:szCs w:val="22"/>
        </w:rPr>
        <w:lastRenderedPageBreak/>
        <w:t xml:space="preserve">Im Allgemeinen speichern wir Daten im Einklang mit gesetzlichen Vorschriften und bewährten Verfahren, </w:t>
      </w:r>
      <w:r w:rsidR="00CA307E">
        <w:rPr>
          <w:rFonts w:ascii="Arial" w:hAnsi="Arial" w:cs="Arial"/>
          <w:szCs w:val="22"/>
        </w:rPr>
        <w:t xml:space="preserve">dem Verbraucherschutz dienend </w:t>
      </w:r>
      <w:r w:rsidRPr="0005539B">
        <w:rPr>
          <w:rFonts w:ascii="Arial" w:hAnsi="Arial" w:cs="Arial"/>
          <w:szCs w:val="22"/>
        </w:rPr>
        <w:t xml:space="preserve">und zur Wahrung der Integrität der Standards von TPA </w:t>
      </w:r>
      <w:r w:rsidR="00E949CF">
        <w:rPr>
          <w:rFonts w:ascii="Arial" w:hAnsi="Arial" w:cs="Arial"/>
          <w:szCs w:val="22"/>
        </w:rPr>
        <w:t>Kroatien</w:t>
      </w:r>
      <w:r w:rsidRPr="0005539B">
        <w:rPr>
          <w:rFonts w:ascii="Arial" w:hAnsi="Arial" w:cs="Arial"/>
          <w:szCs w:val="22"/>
        </w:rPr>
        <w:t xml:space="preserve"> usw. Die Dauer der Datenspeicherung hängt von der Art der Daten ab </w:t>
      </w:r>
      <w:r w:rsidR="00DC7EDA" w:rsidRPr="00DC7EDA">
        <w:rPr>
          <w:rFonts w:ascii="Arial" w:hAnsi="Arial" w:cs="Arial"/>
          <w:szCs w:val="22"/>
        </w:rPr>
        <w:t>und unterliegt Änderungen</w:t>
      </w:r>
      <w:r w:rsidRPr="0005539B">
        <w:rPr>
          <w:rFonts w:ascii="Arial" w:hAnsi="Arial" w:cs="Arial"/>
          <w:szCs w:val="22"/>
        </w:rPr>
        <w:t>.</w:t>
      </w:r>
    </w:p>
    <w:p w14:paraId="7B20C3ED" w14:textId="07F71E46" w:rsidR="009C181D" w:rsidRPr="0005539B" w:rsidRDefault="00587435" w:rsidP="0005539B">
      <w:pPr>
        <w:spacing w:line="276" w:lineRule="auto"/>
        <w:ind w:left="-5" w:right="0"/>
        <w:rPr>
          <w:rFonts w:ascii="Arial" w:hAnsi="Arial" w:cs="Arial"/>
          <w:szCs w:val="22"/>
        </w:rPr>
      </w:pPr>
      <w:r w:rsidRPr="0005539B">
        <w:rPr>
          <w:rFonts w:ascii="Arial" w:hAnsi="Arial" w:cs="Arial"/>
          <w:szCs w:val="22"/>
        </w:rPr>
        <w:t xml:space="preserve">Gemäß den oben genannten Grundsätzen haben Mitarbeiter von TPA </w:t>
      </w:r>
      <w:r w:rsidR="00295F27">
        <w:rPr>
          <w:rFonts w:ascii="Arial" w:hAnsi="Arial" w:cs="Arial"/>
          <w:szCs w:val="22"/>
        </w:rPr>
        <w:t>Kroatien</w:t>
      </w:r>
      <w:r w:rsidRPr="0005539B">
        <w:rPr>
          <w:rFonts w:ascii="Arial" w:hAnsi="Arial" w:cs="Arial"/>
          <w:szCs w:val="22"/>
        </w:rPr>
        <w:t xml:space="preserve"> je nach ihren Befugnissen und Positionen Zugriff auf die Daten des Benutzers, um die für ihre Position festgelegten Aufgaben erfolgreich erfüllen zu können. TPA </w:t>
      </w:r>
      <w:r w:rsidR="00295F27">
        <w:rPr>
          <w:rFonts w:ascii="Arial" w:hAnsi="Arial" w:cs="Arial"/>
          <w:szCs w:val="22"/>
        </w:rPr>
        <w:t>Kroatien</w:t>
      </w:r>
      <w:r w:rsidRPr="0005539B">
        <w:rPr>
          <w:rFonts w:ascii="Arial" w:hAnsi="Arial" w:cs="Arial"/>
          <w:szCs w:val="22"/>
        </w:rPr>
        <w:t xml:space="preserve"> wird die Daten des Benutzers auch an andere Wirtschaftssubjekte oder staatliche Institutionen weitergeben, wenn hierfür eine Rechtsgrundlage besteht.</w:t>
      </w:r>
    </w:p>
    <w:p w14:paraId="33094679" w14:textId="77777777" w:rsidR="009C181D" w:rsidRPr="0005539B" w:rsidRDefault="00587435" w:rsidP="0005539B">
      <w:pPr>
        <w:spacing w:after="0" w:line="276" w:lineRule="auto"/>
        <w:ind w:left="0" w:right="0" w:firstLine="0"/>
        <w:jc w:val="left"/>
        <w:rPr>
          <w:rFonts w:ascii="Arial" w:hAnsi="Arial" w:cs="Arial"/>
          <w:color w:val="005233"/>
          <w:szCs w:val="22"/>
        </w:rPr>
      </w:pPr>
      <w:r w:rsidRPr="0005539B">
        <w:rPr>
          <w:rFonts w:ascii="Arial" w:eastAsia="Arial" w:hAnsi="Arial" w:cs="Arial"/>
          <w:color w:val="005233"/>
          <w:szCs w:val="22"/>
        </w:rPr>
        <w:t xml:space="preserve"> </w:t>
      </w:r>
      <w:r w:rsidRPr="0005539B">
        <w:rPr>
          <w:rFonts w:ascii="Arial" w:eastAsia="Arial" w:hAnsi="Arial" w:cs="Arial"/>
          <w:color w:val="005233"/>
          <w:szCs w:val="22"/>
        </w:rPr>
        <w:tab/>
      </w:r>
      <w:r w:rsidRPr="0005539B">
        <w:rPr>
          <w:rFonts w:ascii="Arial" w:hAnsi="Arial" w:cs="Arial"/>
          <w:color w:val="005233"/>
          <w:szCs w:val="22"/>
        </w:rPr>
        <w:t xml:space="preserve"> </w:t>
      </w:r>
    </w:p>
    <w:p w14:paraId="05E14EAD" w14:textId="77777777" w:rsidR="009C181D" w:rsidRPr="0005539B" w:rsidRDefault="00587435" w:rsidP="0005539B">
      <w:pPr>
        <w:pStyle w:val="Heading1"/>
        <w:spacing w:line="276" w:lineRule="auto"/>
        <w:ind w:left="-5"/>
        <w:rPr>
          <w:rFonts w:ascii="Arial" w:hAnsi="Arial" w:cs="Arial"/>
          <w:color w:val="005233"/>
          <w:sz w:val="22"/>
          <w:szCs w:val="22"/>
        </w:rPr>
      </w:pPr>
      <w:bookmarkStart w:id="4" w:name="_Toc190328506"/>
      <w:r w:rsidRPr="0005539B">
        <w:rPr>
          <w:rFonts w:ascii="Arial" w:hAnsi="Arial" w:cs="Arial"/>
          <w:color w:val="005233"/>
          <w:sz w:val="22"/>
          <w:szCs w:val="22"/>
        </w:rPr>
        <w:t>4. Wie wir personenbezogene Daten erheben</w:t>
      </w:r>
      <w:bookmarkEnd w:id="4"/>
    </w:p>
    <w:p w14:paraId="2F93F799" w14:textId="5F5FA55B" w:rsidR="009C181D" w:rsidRPr="0005539B" w:rsidRDefault="00352839" w:rsidP="0005539B">
      <w:pPr>
        <w:spacing w:after="156" w:line="276" w:lineRule="auto"/>
        <w:ind w:right="0"/>
        <w:rPr>
          <w:rFonts w:ascii="Arial" w:hAnsi="Arial" w:cs="Arial"/>
          <w:szCs w:val="22"/>
        </w:rPr>
      </w:pPr>
      <w:r w:rsidRPr="0005539B">
        <w:rPr>
          <w:rFonts w:ascii="Arial" w:hAnsi="Arial" w:cs="Arial"/>
          <w:szCs w:val="22"/>
        </w:rPr>
        <w:t>TPA sammelt Benutzerdaten (im Folgenden: Daten) auf verschiedene Weise</w:t>
      </w:r>
      <w:r w:rsidR="004C6CE8">
        <w:rPr>
          <w:rFonts w:ascii="Arial" w:hAnsi="Arial" w:cs="Arial"/>
          <w:szCs w:val="22"/>
        </w:rPr>
        <w:t>n</w:t>
      </w:r>
      <w:r w:rsidRPr="0005539B">
        <w:rPr>
          <w:rFonts w:ascii="Arial" w:hAnsi="Arial" w:cs="Arial"/>
          <w:szCs w:val="22"/>
        </w:rPr>
        <w:t>:</w:t>
      </w:r>
    </w:p>
    <w:p w14:paraId="5A8E7DA0" w14:textId="3BBB7EC6" w:rsidR="009C181D" w:rsidRPr="0005539B" w:rsidRDefault="00587435" w:rsidP="0005539B">
      <w:pPr>
        <w:numPr>
          <w:ilvl w:val="0"/>
          <w:numId w:val="1"/>
        </w:numPr>
        <w:spacing w:after="35" w:line="276" w:lineRule="auto"/>
        <w:ind w:left="751" w:right="0" w:hanging="391"/>
        <w:rPr>
          <w:rFonts w:ascii="Arial" w:hAnsi="Arial" w:cs="Arial"/>
          <w:szCs w:val="22"/>
        </w:rPr>
      </w:pPr>
      <w:r w:rsidRPr="0005539B">
        <w:rPr>
          <w:rFonts w:ascii="Arial" w:hAnsi="Arial" w:cs="Arial"/>
          <w:szCs w:val="22"/>
        </w:rPr>
        <w:t>Wir erfassen Daten in erster Linie direkt vo</w:t>
      </w:r>
      <w:r w:rsidR="008538E9">
        <w:rPr>
          <w:rFonts w:ascii="Arial" w:hAnsi="Arial" w:cs="Arial"/>
          <w:szCs w:val="22"/>
        </w:rPr>
        <w:t xml:space="preserve">n den Nutzern </w:t>
      </w:r>
      <w:r w:rsidRPr="0005539B">
        <w:rPr>
          <w:rFonts w:ascii="Arial" w:hAnsi="Arial" w:cs="Arial"/>
          <w:szCs w:val="22"/>
        </w:rPr>
        <w:t xml:space="preserve">oder potenziellen </w:t>
      </w:r>
      <w:r w:rsidR="008538E9">
        <w:rPr>
          <w:rFonts w:ascii="Arial" w:hAnsi="Arial" w:cs="Arial"/>
          <w:szCs w:val="22"/>
        </w:rPr>
        <w:t>Nutzern</w:t>
      </w:r>
      <w:r w:rsidRPr="0005539B">
        <w:rPr>
          <w:rFonts w:ascii="Arial" w:hAnsi="Arial" w:cs="Arial"/>
          <w:szCs w:val="22"/>
        </w:rPr>
        <w:t xml:space="preserve">, und zwar </w:t>
      </w:r>
      <w:r w:rsidR="009A3192">
        <w:rPr>
          <w:rFonts w:ascii="Arial" w:hAnsi="Arial" w:cs="Arial"/>
          <w:szCs w:val="22"/>
        </w:rPr>
        <w:t>so, dass</w:t>
      </w:r>
      <w:r w:rsidRPr="0005539B">
        <w:rPr>
          <w:rFonts w:ascii="Arial" w:hAnsi="Arial" w:cs="Arial"/>
          <w:szCs w:val="22"/>
        </w:rPr>
        <w:t xml:space="preserve"> diese </w:t>
      </w:r>
      <w:r w:rsidR="009A3192">
        <w:rPr>
          <w:rFonts w:ascii="Arial" w:hAnsi="Arial" w:cs="Arial"/>
          <w:szCs w:val="22"/>
        </w:rPr>
        <w:t xml:space="preserve">sie </w:t>
      </w:r>
      <w:r w:rsidRPr="0005539B">
        <w:rPr>
          <w:rFonts w:ascii="Arial" w:hAnsi="Arial" w:cs="Arial"/>
          <w:szCs w:val="22"/>
        </w:rPr>
        <w:t>uns selbstständig übermittel</w:t>
      </w:r>
      <w:r w:rsidR="009A3192">
        <w:rPr>
          <w:rFonts w:ascii="Arial" w:hAnsi="Arial" w:cs="Arial"/>
          <w:szCs w:val="22"/>
        </w:rPr>
        <w:t>n</w:t>
      </w:r>
      <w:r w:rsidRPr="0005539B">
        <w:rPr>
          <w:rFonts w:ascii="Arial" w:hAnsi="Arial" w:cs="Arial"/>
          <w:szCs w:val="22"/>
        </w:rPr>
        <w:t>. Das häufigste Beispiel für diese Methode der Datenerfassung ist die Übermittlung einer Anfrage für ein</w:t>
      </w:r>
      <w:r w:rsidR="007334F3">
        <w:rPr>
          <w:rFonts w:ascii="Arial" w:hAnsi="Arial" w:cs="Arial"/>
          <w:szCs w:val="22"/>
        </w:rPr>
        <w:t>e</w:t>
      </w:r>
      <w:r w:rsidRPr="0005539B">
        <w:rPr>
          <w:rFonts w:ascii="Arial" w:hAnsi="Arial" w:cs="Arial"/>
          <w:szCs w:val="22"/>
        </w:rPr>
        <w:t xml:space="preserve"> bestimmte Dienst</w:t>
      </w:r>
      <w:r w:rsidR="007334F3">
        <w:rPr>
          <w:rFonts w:ascii="Arial" w:hAnsi="Arial" w:cs="Arial"/>
          <w:szCs w:val="22"/>
        </w:rPr>
        <w:t>leistung</w:t>
      </w:r>
      <w:r w:rsidRPr="0005539B">
        <w:rPr>
          <w:rFonts w:ascii="Arial" w:hAnsi="Arial" w:cs="Arial"/>
          <w:szCs w:val="22"/>
        </w:rPr>
        <w:t>, bei der d</w:t>
      </w:r>
      <w:r w:rsidR="002D4939">
        <w:rPr>
          <w:rFonts w:ascii="Arial" w:hAnsi="Arial" w:cs="Arial"/>
          <w:szCs w:val="22"/>
        </w:rPr>
        <w:t>ie N</w:t>
      </w:r>
      <w:r w:rsidRPr="0005539B">
        <w:rPr>
          <w:rFonts w:ascii="Arial" w:hAnsi="Arial" w:cs="Arial"/>
          <w:szCs w:val="22"/>
        </w:rPr>
        <w:t xml:space="preserve">utzer, wenn </w:t>
      </w:r>
      <w:r w:rsidR="00FA7056">
        <w:rPr>
          <w:rFonts w:ascii="Arial" w:hAnsi="Arial" w:cs="Arial"/>
          <w:szCs w:val="22"/>
        </w:rPr>
        <w:t>sie</w:t>
      </w:r>
      <w:r w:rsidRPr="0005539B">
        <w:rPr>
          <w:rFonts w:ascii="Arial" w:hAnsi="Arial" w:cs="Arial"/>
          <w:szCs w:val="22"/>
        </w:rPr>
        <w:t xml:space="preserve"> einen bestimmten Dienst nutzen möchte</w:t>
      </w:r>
      <w:r w:rsidR="00FA7056">
        <w:rPr>
          <w:rFonts w:ascii="Arial" w:hAnsi="Arial" w:cs="Arial"/>
          <w:szCs w:val="22"/>
        </w:rPr>
        <w:t>n</w:t>
      </w:r>
      <w:r w:rsidRPr="0005539B">
        <w:rPr>
          <w:rFonts w:ascii="Arial" w:hAnsi="Arial" w:cs="Arial"/>
          <w:szCs w:val="22"/>
        </w:rPr>
        <w:t>, Daten und Dokumente bereitstell</w:t>
      </w:r>
      <w:r w:rsidR="00FA7056">
        <w:rPr>
          <w:rFonts w:ascii="Arial" w:hAnsi="Arial" w:cs="Arial"/>
          <w:szCs w:val="22"/>
        </w:rPr>
        <w:t>en</w:t>
      </w:r>
      <w:r w:rsidRPr="0005539B">
        <w:rPr>
          <w:rFonts w:ascii="Arial" w:hAnsi="Arial" w:cs="Arial"/>
          <w:szCs w:val="22"/>
        </w:rPr>
        <w:t xml:space="preserve">, die zur Identifizierung erforderlich sind (z. B. Name, Nachname, Adresse, Kopien von Dokumenten, OIB usw.). Wir erfassen auch Daten während der Kommunikation zwischen </w:t>
      </w:r>
      <w:r w:rsidR="00352839" w:rsidRPr="0005539B">
        <w:rPr>
          <w:rFonts w:ascii="Arial" w:hAnsi="Arial" w:cs="Arial"/>
          <w:szCs w:val="22"/>
        </w:rPr>
        <w:t xml:space="preserve">TPA </w:t>
      </w:r>
      <w:r w:rsidR="008C3A58">
        <w:rPr>
          <w:rFonts w:ascii="Arial" w:hAnsi="Arial" w:cs="Arial"/>
          <w:szCs w:val="22"/>
        </w:rPr>
        <w:t>Kroatien</w:t>
      </w:r>
      <w:r w:rsidR="00352839" w:rsidRPr="0005539B">
        <w:rPr>
          <w:rFonts w:ascii="Arial" w:hAnsi="Arial" w:cs="Arial"/>
          <w:szCs w:val="22"/>
        </w:rPr>
        <w:t xml:space="preserve"> </w:t>
      </w:r>
      <w:r w:rsidR="007C5343" w:rsidRPr="0005539B">
        <w:rPr>
          <w:rFonts w:ascii="Arial" w:hAnsi="Arial" w:cs="Arial"/>
          <w:szCs w:val="22"/>
        </w:rPr>
        <w:t>und de</w:t>
      </w:r>
      <w:r w:rsidR="008C3A58">
        <w:rPr>
          <w:rFonts w:ascii="Arial" w:hAnsi="Arial" w:cs="Arial"/>
          <w:szCs w:val="22"/>
        </w:rPr>
        <w:t>n</w:t>
      </w:r>
      <w:r w:rsidR="007C5343" w:rsidRPr="0005539B">
        <w:rPr>
          <w:rFonts w:ascii="Arial" w:hAnsi="Arial" w:cs="Arial"/>
          <w:szCs w:val="22"/>
        </w:rPr>
        <w:t xml:space="preserve"> </w:t>
      </w:r>
      <w:r w:rsidR="00D011B7">
        <w:rPr>
          <w:rFonts w:ascii="Arial" w:hAnsi="Arial" w:cs="Arial"/>
          <w:szCs w:val="22"/>
        </w:rPr>
        <w:t>Nutzern</w:t>
      </w:r>
      <w:r w:rsidR="007C5343" w:rsidRPr="0005539B">
        <w:rPr>
          <w:rFonts w:ascii="Arial" w:hAnsi="Arial" w:cs="Arial"/>
          <w:szCs w:val="22"/>
        </w:rPr>
        <w:t xml:space="preserve"> per Telefon, E-Mail, </w:t>
      </w:r>
      <w:r w:rsidR="00D011B7">
        <w:rPr>
          <w:rFonts w:ascii="Arial" w:hAnsi="Arial" w:cs="Arial"/>
          <w:szCs w:val="22"/>
        </w:rPr>
        <w:t>Websites</w:t>
      </w:r>
      <w:r w:rsidR="007C5343" w:rsidRPr="0005539B">
        <w:rPr>
          <w:rFonts w:ascii="Arial" w:hAnsi="Arial" w:cs="Arial"/>
          <w:szCs w:val="22"/>
        </w:rPr>
        <w:t xml:space="preserve"> und Kontaktformularen auf der Website oder auf andere geeignete und überprüfte Weise</w:t>
      </w:r>
      <w:r w:rsidR="004C6CE8">
        <w:rPr>
          <w:rFonts w:ascii="Arial" w:hAnsi="Arial" w:cs="Arial"/>
          <w:szCs w:val="22"/>
        </w:rPr>
        <w:t>n</w:t>
      </w:r>
      <w:r w:rsidR="007C5343" w:rsidRPr="0005539B">
        <w:rPr>
          <w:rFonts w:ascii="Arial" w:hAnsi="Arial" w:cs="Arial"/>
          <w:szCs w:val="22"/>
        </w:rPr>
        <w:t xml:space="preserve"> usw. Die auf diese Weise</w:t>
      </w:r>
      <w:r w:rsidR="00C65D53">
        <w:rPr>
          <w:rFonts w:ascii="Arial" w:hAnsi="Arial" w:cs="Arial"/>
          <w:szCs w:val="22"/>
        </w:rPr>
        <w:t>n</w:t>
      </w:r>
      <w:r w:rsidR="007C5343" w:rsidRPr="0005539B">
        <w:rPr>
          <w:rFonts w:ascii="Arial" w:hAnsi="Arial" w:cs="Arial"/>
          <w:szCs w:val="22"/>
        </w:rPr>
        <w:t xml:space="preserve"> gesammelten Daten werden verwendet, um die Anfrage de</w:t>
      </w:r>
      <w:r w:rsidR="00083DAE">
        <w:rPr>
          <w:rFonts w:ascii="Arial" w:hAnsi="Arial" w:cs="Arial"/>
          <w:szCs w:val="22"/>
        </w:rPr>
        <w:t xml:space="preserve">r Nutzer </w:t>
      </w:r>
      <w:r w:rsidR="007C5343" w:rsidRPr="0005539B">
        <w:rPr>
          <w:rFonts w:ascii="Arial" w:hAnsi="Arial" w:cs="Arial"/>
          <w:szCs w:val="22"/>
        </w:rPr>
        <w:t>zu erfüllen.</w:t>
      </w:r>
    </w:p>
    <w:p w14:paraId="2776432F" w14:textId="70E02E41" w:rsidR="009C181D" w:rsidRPr="0005539B" w:rsidRDefault="00587435" w:rsidP="0005539B">
      <w:pPr>
        <w:numPr>
          <w:ilvl w:val="0"/>
          <w:numId w:val="1"/>
        </w:numPr>
        <w:spacing w:after="37" w:line="276" w:lineRule="auto"/>
        <w:ind w:left="751" w:right="0" w:hanging="391"/>
        <w:rPr>
          <w:rFonts w:ascii="Arial" w:hAnsi="Arial" w:cs="Arial"/>
          <w:szCs w:val="22"/>
        </w:rPr>
      </w:pPr>
      <w:r w:rsidRPr="0005539B">
        <w:rPr>
          <w:rFonts w:ascii="Arial" w:hAnsi="Arial" w:cs="Arial"/>
          <w:szCs w:val="22"/>
        </w:rPr>
        <w:t xml:space="preserve">Wir erfassen Daten, die automatisch generiert werden, wenn </w:t>
      </w:r>
      <w:r w:rsidR="001B3665">
        <w:rPr>
          <w:rFonts w:ascii="Arial" w:hAnsi="Arial" w:cs="Arial"/>
          <w:szCs w:val="22"/>
        </w:rPr>
        <w:t xml:space="preserve">Nutzer </w:t>
      </w:r>
      <w:r w:rsidRPr="0005539B">
        <w:rPr>
          <w:rFonts w:ascii="Arial" w:hAnsi="Arial" w:cs="Arial"/>
          <w:szCs w:val="22"/>
        </w:rPr>
        <w:t xml:space="preserve">die Dienste von TPA </w:t>
      </w:r>
      <w:r w:rsidR="001B3665">
        <w:rPr>
          <w:rFonts w:ascii="Arial" w:hAnsi="Arial" w:cs="Arial"/>
          <w:szCs w:val="22"/>
        </w:rPr>
        <w:t>Kroatien</w:t>
      </w:r>
      <w:r w:rsidRPr="0005539B">
        <w:rPr>
          <w:rFonts w:ascii="Arial" w:hAnsi="Arial" w:cs="Arial"/>
          <w:szCs w:val="22"/>
        </w:rPr>
        <w:t xml:space="preserve"> nutz</w:t>
      </w:r>
      <w:r w:rsidR="001B3665">
        <w:rPr>
          <w:rFonts w:ascii="Arial" w:hAnsi="Arial" w:cs="Arial"/>
          <w:szCs w:val="22"/>
        </w:rPr>
        <w:t>en</w:t>
      </w:r>
      <w:r w:rsidRPr="0005539B">
        <w:rPr>
          <w:rFonts w:ascii="Arial" w:hAnsi="Arial" w:cs="Arial"/>
          <w:szCs w:val="22"/>
        </w:rPr>
        <w:t>.</w:t>
      </w:r>
      <w:r w:rsidRPr="0005539B">
        <w:rPr>
          <w:rFonts w:ascii="Arial" w:hAnsi="Arial" w:cs="Arial"/>
          <w:b/>
          <w:color w:val="FF0000"/>
          <w:szCs w:val="22"/>
        </w:rPr>
        <w:t xml:space="preserve"> </w:t>
      </w:r>
      <w:r w:rsidRPr="0005539B">
        <w:rPr>
          <w:rFonts w:ascii="Arial" w:hAnsi="Arial" w:cs="Arial"/>
          <w:szCs w:val="22"/>
        </w:rPr>
        <w:t xml:space="preserve"> </w:t>
      </w:r>
    </w:p>
    <w:p w14:paraId="7EFC36AA" w14:textId="3C7EF67B" w:rsidR="009C181D" w:rsidRPr="0005539B" w:rsidRDefault="00587435" w:rsidP="0005539B">
      <w:pPr>
        <w:numPr>
          <w:ilvl w:val="0"/>
          <w:numId w:val="1"/>
        </w:numPr>
        <w:spacing w:after="37" w:line="276" w:lineRule="auto"/>
        <w:ind w:left="751" w:right="0" w:hanging="391"/>
        <w:rPr>
          <w:rFonts w:ascii="Arial" w:hAnsi="Arial" w:cs="Arial"/>
          <w:szCs w:val="22"/>
        </w:rPr>
      </w:pPr>
      <w:r w:rsidRPr="0005539B">
        <w:rPr>
          <w:rFonts w:ascii="Arial" w:hAnsi="Arial" w:cs="Arial"/>
          <w:szCs w:val="22"/>
        </w:rPr>
        <w:t>Wir erheben Daten aus öffentlich zugänglichen Quellen wie beispielsweise Daten aus öffentlich</w:t>
      </w:r>
      <w:r w:rsidR="00106CFE">
        <w:rPr>
          <w:rFonts w:ascii="Arial" w:hAnsi="Arial" w:cs="Arial"/>
          <w:szCs w:val="22"/>
        </w:rPr>
        <w:t xml:space="preserve">en </w:t>
      </w:r>
      <w:r w:rsidRPr="0005539B">
        <w:rPr>
          <w:rFonts w:ascii="Arial" w:hAnsi="Arial" w:cs="Arial"/>
          <w:szCs w:val="22"/>
        </w:rPr>
        <w:t>Registern, öffentlichen Telefonverzeichnissen, öffentlich zugänglichen Diensten, kommerziellen Diensten oder öffentlich verfügbaren Nummerierungen.</w:t>
      </w:r>
    </w:p>
    <w:p w14:paraId="52E948FA" w14:textId="5937864E" w:rsidR="009C181D" w:rsidRPr="0005539B" w:rsidRDefault="00587435" w:rsidP="0005539B">
      <w:pPr>
        <w:spacing w:after="130" w:line="276" w:lineRule="auto"/>
        <w:ind w:right="0"/>
        <w:rPr>
          <w:rFonts w:ascii="Arial" w:hAnsi="Arial" w:cs="Arial"/>
          <w:szCs w:val="22"/>
        </w:rPr>
      </w:pPr>
      <w:r w:rsidRPr="0005539B">
        <w:rPr>
          <w:rFonts w:ascii="Arial" w:hAnsi="Arial" w:cs="Arial"/>
          <w:szCs w:val="22"/>
        </w:rPr>
        <w:t>Voraussetzung für die Erhebung personenbezogener Daten de</w:t>
      </w:r>
      <w:r w:rsidR="00EB45E7">
        <w:rPr>
          <w:rFonts w:ascii="Arial" w:hAnsi="Arial" w:cs="Arial"/>
          <w:szCs w:val="22"/>
        </w:rPr>
        <w:t>r</w:t>
      </w:r>
      <w:r w:rsidRPr="0005539B">
        <w:rPr>
          <w:rFonts w:ascii="Arial" w:hAnsi="Arial" w:cs="Arial"/>
          <w:szCs w:val="22"/>
        </w:rPr>
        <w:t xml:space="preserve"> Nutzer ist das Vorliegen einer entsprechenden Rechtsgrundlage aufgrund gesetzlicher Vorschriften.</w:t>
      </w:r>
    </w:p>
    <w:p w14:paraId="5AA17AE8" w14:textId="77777777" w:rsidR="009C181D" w:rsidRPr="0005539B" w:rsidRDefault="00587435" w:rsidP="0005539B">
      <w:pPr>
        <w:spacing w:after="0" w:line="276" w:lineRule="auto"/>
        <w:ind w:left="0" w:right="0" w:firstLine="0"/>
        <w:jc w:val="left"/>
        <w:rPr>
          <w:rFonts w:ascii="Arial" w:hAnsi="Arial" w:cs="Arial"/>
          <w:b/>
          <w:bCs/>
          <w:color w:val="005233"/>
          <w:szCs w:val="22"/>
        </w:rPr>
      </w:pPr>
      <w:r w:rsidRPr="0005539B">
        <w:rPr>
          <w:rFonts w:ascii="Arial" w:eastAsia="Arial" w:hAnsi="Arial" w:cs="Arial"/>
          <w:b/>
          <w:bCs/>
          <w:color w:val="005233"/>
          <w:szCs w:val="22"/>
        </w:rPr>
        <w:t xml:space="preserve"> </w:t>
      </w:r>
      <w:r w:rsidRPr="0005539B">
        <w:rPr>
          <w:rFonts w:ascii="Arial" w:eastAsia="Arial" w:hAnsi="Arial" w:cs="Arial"/>
          <w:b/>
          <w:bCs/>
          <w:color w:val="005233"/>
          <w:szCs w:val="22"/>
        </w:rPr>
        <w:tab/>
      </w:r>
      <w:r w:rsidRPr="0005539B">
        <w:rPr>
          <w:rFonts w:ascii="Arial" w:hAnsi="Arial" w:cs="Arial"/>
          <w:b/>
          <w:bCs/>
          <w:color w:val="005233"/>
          <w:szCs w:val="22"/>
        </w:rPr>
        <w:t xml:space="preserve"> </w:t>
      </w:r>
    </w:p>
    <w:p w14:paraId="7FF4F92F" w14:textId="475C371D" w:rsidR="009C181D" w:rsidRPr="0005539B" w:rsidRDefault="008B0C73" w:rsidP="0005539B">
      <w:pPr>
        <w:pStyle w:val="Heading1"/>
        <w:spacing w:line="276" w:lineRule="auto"/>
        <w:ind w:left="-5"/>
        <w:rPr>
          <w:rFonts w:ascii="Arial" w:hAnsi="Arial" w:cs="Arial"/>
          <w:color w:val="005233"/>
          <w:sz w:val="22"/>
          <w:szCs w:val="22"/>
        </w:rPr>
      </w:pPr>
      <w:bookmarkStart w:id="5" w:name="_Toc190328507"/>
      <w:r w:rsidRPr="0005539B">
        <w:rPr>
          <w:rFonts w:ascii="Arial" w:hAnsi="Arial" w:cs="Arial"/>
          <w:bCs/>
          <w:color w:val="005233"/>
          <w:sz w:val="22"/>
          <w:szCs w:val="22"/>
        </w:rPr>
        <w:t xml:space="preserve">5. </w:t>
      </w:r>
      <w:r w:rsidR="00225C19">
        <w:rPr>
          <w:rFonts w:ascii="Arial" w:hAnsi="Arial" w:cs="Arial"/>
          <w:color w:val="005233"/>
          <w:sz w:val="22"/>
          <w:szCs w:val="22"/>
        </w:rPr>
        <w:t>Arten der von uns erhobenen personenbezogenen Daten</w:t>
      </w:r>
      <w:bookmarkEnd w:id="5"/>
    </w:p>
    <w:p w14:paraId="74087748" w14:textId="6B72E001" w:rsidR="009C181D" w:rsidRPr="0005539B" w:rsidRDefault="00587435" w:rsidP="0005539B">
      <w:pPr>
        <w:spacing w:after="127" w:line="276" w:lineRule="auto"/>
        <w:ind w:left="-5" w:right="0"/>
        <w:rPr>
          <w:rFonts w:ascii="Arial" w:hAnsi="Arial" w:cs="Arial"/>
          <w:szCs w:val="22"/>
        </w:rPr>
      </w:pPr>
      <w:r w:rsidRPr="0005539B">
        <w:rPr>
          <w:rFonts w:ascii="Arial" w:hAnsi="Arial" w:cs="Arial"/>
          <w:color w:val="333333"/>
          <w:szCs w:val="22"/>
        </w:rPr>
        <w:t>Abhängig von der vertraglich vereinbarten Dienstleistung, der Einwilligung de</w:t>
      </w:r>
      <w:r w:rsidR="000B3A9B">
        <w:rPr>
          <w:rFonts w:ascii="Arial" w:hAnsi="Arial" w:cs="Arial"/>
          <w:color w:val="333333"/>
          <w:szCs w:val="22"/>
        </w:rPr>
        <w:t>r</w:t>
      </w:r>
      <w:r w:rsidRPr="0005539B">
        <w:rPr>
          <w:rFonts w:ascii="Arial" w:hAnsi="Arial" w:cs="Arial"/>
          <w:color w:val="333333"/>
          <w:szCs w:val="22"/>
        </w:rPr>
        <w:t xml:space="preserve"> </w:t>
      </w:r>
      <w:r w:rsidR="000B3A9B">
        <w:rPr>
          <w:rFonts w:ascii="Arial" w:hAnsi="Arial" w:cs="Arial"/>
          <w:color w:val="333333"/>
          <w:szCs w:val="22"/>
        </w:rPr>
        <w:t>Nutzer</w:t>
      </w:r>
      <w:r w:rsidRPr="0005539B">
        <w:rPr>
          <w:rFonts w:ascii="Arial" w:hAnsi="Arial" w:cs="Arial"/>
          <w:color w:val="333333"/>
          <w:szCs w:val="22"/>
        </w:rPr>
        <w:t xml:space="preserve"> und dem Zweck, für den die einzelnen Daten verwendet werden, ist TPA </w:t>
      </w:r>
      <w:r w:rsidR="00CC5725">
        <w:rPr>
          <w:rFonts w:ascii="Arial" w:hAnsi="Arial" w:cs="Arial"/>
          <w:color w:val="333333"/>
          <w:szCs w:val="22"/>
        </w:rPr>
        <w:t>Kroatien</w:t>
      </w:r>
      <w:r w:rsidRPr="0005539B">
        <w:rPr>
          <w:rFonts w:ascii="Arial" w:hAnsi="Arial" w:cs="Arial"/>
          <w:color w:val="333333"/>
          <w:szCs w:val="22"/>
        </w:rPr>
        <w:t xml:space="preserve"> berechtigt, die unten aufgeführten Arten von Benutzerdaten zu erfassen. Wir erfassen immer nur die Daten, die zur Erreichung eines bestimmten legitimen Zwecks erforderlich sind.</w:t>
      </w:r>
    </w:p>
    <w:p w14:paraId="03D50510" w14:textId="7C30D046" w:rsidR="009C181D" w:rsidRPr="0005539B" w:rsidRDefault="00352839" w:rsidP="0005539B">
      <w:pPr>
        <w:spacing w:after="317" w:line="276" w:lineRule="auto"/>
        <w:ind w:left="-5" w:right="-11"/>
        <w:rPr>
          <w:rFonts w:ascii="Arial" w:hAnsi="Arial" w:cs="Arial"/>
          <w:szCs w:val="22"/>
        </w:rPr>
      </w:pPr>
      <w:r w:rsidRPr="0005539B">
        <w:rPr>
          <w:rFonts w:ascii="Arial" w:hAnsi="Arial" w:cs="Arial"/>
          <w:color w:val="333333"/>
          <w:szCs w:val="22"/>
        </w:rPr>
        <w:t xml:space="preserve">TPA </w:t>
      </w:r>
      <w:r w:rsidR="00CC5725">
        <w:rPr>
          <w:rFonts w:ascii="Arial" w:hAnsi="Arial" w:cs="Arial"/>
          <w:color w:val="333333"/>
          <w:szCs w:val="22"/>
        </w:rPr>
        <w:t>Kroatien</w:t>
      </w:r>
      <w:r w:rsidRPr="0005539B">
        <w:rPr>
          <w:rFonts w:ascii="Arial" w:hAnsi="Arial" w:cs="Arial"/>
          <w:color w:val="333333"/>
          <w:szCs w:val="22"/>
        </w:rPr>
        <w:t xml:space="preserve"> verarbeitet keine Daten, aus denen die ethnische Herkunft, politische Meinungen, religiöse oder philosophische Überzeugungen, Gewerkschaftsmitgliedschaft oder sexuelle Orientierung einer Person hervorgehen. TPA </w:t>
      </w:r>
      <w:r w:rsidR="00CC5725">
        <w:rPr>
          <w:rFonts w:ascii="Arial" w:hAnsi="Arial" w:cs="Arial"/>
          <w:color w:val="333333"/>
          <w:szCs w:val="22"/>
        </w:rPr>
        <w:t>Kroatien</w:t>
      </w:r>
      <w:r w:rsidRPr="0005539B">
        <w:rPr>
          <w:rFonts w:ascii="Arial" w:hAnsi="Arial" w:cs="Arial"/>
          <w:color w:val="333333"/>
          <w:szCs w:val="22"/>
        </w:rPr>
        <w:t xml:space="preserve"> verarbeitet auch keine besonderen Kategorien von Daten oder personenbezogenen Daten im Zusammenhang mit strafrechtlichen Verurteilungen und Straftaten.</w:t>
      </w:r>
    </w:p>
    <w:p w14:paraId="1E2FECB0" w14:textId="77777777" w:rsidR="009C181D" w:rsidRPr="0005539B" w:rsidRDefault="00587435" w:rsidP="0005539B">
      <w:pPr>
        <w:pStyle w:val="Heading4"/>
        <w:spacing w:line="276" w:lineRule="auto"/>
        <w:ind w:left="-5"/>
        <w:rPr>
          <w:rFonts w:ascii="Arial" w:hAnsi="Arial" w:cs="Arial"/>
          <w:color w:val="005233"/>
          <w:sz w:val="22"/>
          <w:szCs w:val="22"/>
        </w:rPr>
      </w:pPr>
      <w:r w:rsidRPr="0005539B">
        <w:rPr>
          <w:rFonts w:ascii="Arial" w:hAnsi="Arial" w:cs="Arial"/>
          <w:color w:val="005233"/>
          <w:sz w:val="22"/>
          <w:szCs w:val="22"/>
        </w:rPr>
        <w:t>5.1. Vertragsdaten</w:t>
      </w:r>
    </w:p>
    <w:p w14:paraId="2F97E66B" w14:textId="25029851" w:rsidR="009C181D" w:rsidRPr="0005539B" w:rsidRDefault="00587435" w:rsidP="0005539B">
      <w:pPr>
        <w:spacing w:after="323" w:line="276" w:lineRule="auto"/>
        <w:ind w:left="-5" w:right="0"/>
        <w:rPr>
          <w:rFonts w:ascii="Arial" w:hAnsi="Arial" w:cs="Arial"/>
          <w:szCs w:val="22"/>
        </w:rPr>
      </w:pPr>
      <w:r w:rsidRPr="0005539B">
        <w:rPr>
          <w:rFonts w:ascii="Arial" w:hAnsi="Arial" w:cs="Arial"/>
          <w:szCs w:val="22"/>
        </w:rPr>
        <w:t xml:space="preserve">Vertragsdaten im weiteren Sinne umfassen die sogenannten Stammdaten, also Daten, die </w:t>
      </w:r>
      <w:r w:rsidR="00F20B77">
        <w:rPr>
          <w:rFonts w:ascii="Arial" w:hAnsi="Arial" w:cs="Arial"/>
          <w:szCs w:val="22"/>
        </w:rPr>
        <w:t>die</w:t>
      </w:r>
      <w:r w:rsidRPr="0005539B">
        <w:rPr>
          <w:rFonts w:ascii="Arial" w:hAnsi="Arial" w:cs="Arial"/>
          <w:szCs w:val="22"/>
        </w:rPr>
        <w:t xml:space="preserve"> </w:t>
      </w:r>
      <w:r w:rsidR="00F20B77">
        <w:rPr>
          <w:rFonts w:ascii="Arial" w:hAnsi="Arial" w:cs="Arial"/>
          <w:szCs w:val="22"/>
        </w:rPr>
        <w:t>Nutzer</w:t>
      </w:r>
      <w:r w:rsidRPr="0005539B">
        <w:rPr>
          <w:rFonts w:ascii="Arial" w:hAnsi="Arial" w:cs="Arial"/>
          <w:szCs w:val="22"/>
        </w:rPr>
        <w:t xml:space="preserve"> zum Zweck des Abschlusses und der Durchführung des Vertrags </w:t>
      </w:r>
      <w:r w:rsidR="00376C85">
        <w:rPr>
          <w:rFonts w:ascii="Arial" w:hAnsi="Arial" w:cs="Arial"/>
          <w:szCs w:val="22"/>
        </w:rPr>
        <w:t>angeben</w:t>
      </w:r>
      <w:r w:rsidRPr="0005539B">
        <w:rPr>
          <w:rFonts w:ascii="Arial" w:hAnsi="Arial" w:cs="Arial"/>
          <w:szCs w:val="22"/>
        </w:rPr>
        <w:t xml:space="preserve"> (z. B. Vor- und Nachname, Geburtsdatum, Postanschrift, Kontaktdaten). Vertragsdaten umfassen auch Daten über die Dienste </w:t>
      </w:r>
      <w:r w:rsidRPr="0005539B">
        <w:rPr>
          <w:rFonts w:ascii="Arial" w:hAnsi="Arial" w:cs="Arial"/>
          <w:szCs w:val="22"/>
        </w:rPr>
        <w:lastRenderedPageBreak/>
        <w:t xml:space="preserve">von TPA </w:t>
      </w:r>
      <w:r w:rsidR="000F7FB0">
        <w:rPr>
          <w:rFonts w:ascii="Arial" w:hAnsi="Arial" w:cs="Arial"/>
          <w:szCs w:val="22"/>
        </w:rPr>
        <w:t>Kroatien</w:t>
      </w:r>
      <w:r w:rsidRPr="0005539B">
        <w:rPr>
          <w:rFonts w:ascii="Arial" w:hAnsi="Arial" w:cs="Arial"/>
          <w:szCs w:val="22"/>
        </w:rPr>
        <w:t xml:space="preserve">, die </w:t>
      </w:r>
      <w:r w:rsidR="000F7FB0">
        <w:rPr>
          <w:rFonts w:ascii="Arial" w:hAnsi="Arial" w:cs="Arial"/>
          <w:szCs w:val="22"/>
        </w:rPr>
        <w:t xml:space="preserve">die Nutzer </w:t>
      </w:r>
      <w:r w:rsidRPr="0005539B">
        <w:rPr>
          <w:rFonts w:ascii="Arial" w:hAnsi="Arial" w:cs="Arial"/>
          <w:szCs w:val="22"/>
        </w:rPr>
        <w:t>nutz</w:t>
      </w:r>
      <w:r w:rsidR="000F7FB0">
        <w:rPr>
          <w:rFonts w:ascii="Arial" w:hAnsi="Arial" w:cs="Arial"/>
          <w:szCs w:val="22"/>
        </w:rPr>
        <w:t>en</w:t>
      </w:r>
      <w:r w:rsidRPr="0005539B">
        <w:rPr>
          <w:rFonts w:ascii="Arial" w:hAnsi="Arial" w:cs="Arial"/>
          <w:szCs w:val="22"/>
        </w:rPr>
        <w:t xml:space="preserve"> oder genut</w:t>
      </w:r>
      <w:r w:rsidR="000F7FB0">
        <w:rPr>
          <w:rFonts w:ascii="Arial" w:hAnsi="Arial" w:cs="Arial"/>
          <w:szCs w:val="22"/>
        </w:rPr>
        <w:t>zt</w:t>
      </w:r>
      <w:r w:rsidRPr="0005539B">
        <w:rPr>
          <w:rFonts w:ascii="Arial" w:hAnsi="Arial" w:cs="Arial"/>
          <w:szCs w:val="22"/>
        </w:rPr>
        <w:t xml:space="preserve"> ha</w:t>
      </w:r>
      <w:r w:rsidR="000F7FB0">
        <w:rPr>
          <w:rFonts w:ascii="Arial" w:hAnsi="Arial" w:cs="Arial"/>
          <w:szCs w:val="22"/>
        </w:rPr>
        <w:t>ben</w:t>
      </w:r>
      <w:r w:rsidRPr="0005539B">
        <w:rPr>
          <w:rFonts w:ascii="Arial" w:hAnsi="Arial" w:cs="Arial"/>
          <w:szCs w:val="22"/>
        </w:rPr>
        <w:t xml:space="preserve">, </w:t>
      </w:r>
      <w:r w:rsidRPr="0005539B">
        <w:rPr>
          <w:rFonts w:ascii="Arial" w:hAnsi="Arial" w:cs="Arial"/>
          <w:color w:val="333333"/>
          <w:szCs w:val="22"/>
        </w:rPr>
        <w:t xml:space="preserve">sowie Daten über die Zahlungsmethode und -historie für Dienste von TPA </w:t>
      </w:r>
      <w:r w:rsidR="001408FE">
        <w:rPr>
          <w:rFonts w:ascii="Arial" w:hAnsi="Arial" w:cs="Arial"/>
          <w:color w:val="333333"/>
          <w:szCs w:val="22"/>
        </w:rPr>
        <w:t>Kroatien</w:t>
      </w:r>
      <w:r w:rsidRPr="0005539B">
        <w:rPr>
          <w:rFonts w:ascii="Arial" w:hAnsi="Arial" w:cs="Arial"/>
          <w:color w:val="333333"/>
          <w:szCs w:val="22"/>
        </w:rPr>
        <w:t xml:space="preserve"> (z. B. geschuldete Beträge).</w:t>
      </w:r>
    </w:p>
    <w:p w14:paraId="716F5F79" w14:textId="684D646A" w:rsidR="009C181D" w:rsidRPr="0005539B" w:rsidRDefault="00587435" w:rsidP="0005539B">
      <w:pPr>
        <w:pStyle w:val="Heading4"/>
        <w:spacing w:line="276" w:lineRule="auto"/>
        <w:ind w:left="-5"/>
        <w:rPr>
          <w:rFonts w:ascii="Arial" w:hAnsi="Arial" w:cs="Arial"/>
          <w:color w:val="005233"/>
          <w:sz w:val="22"/>
          <w:szCs w:val="22"/>
        </w:rPr>
      </w:pPr>
      <w:r w:rsidRPr="0005539B">
        <w:rPr>
          <w:rFonts w:ascii="Arial" w:hAnsi="Arial" w:cs="Arial"/>
          <w:color w:val="005233"/>
          <w:sz w:val="22"/>
          <w:szCs w:val="22"/>
        </w:rPr>
        <w:t>5.2.</w:t>
      </w:r>
      <w:r w:rsidRPr="0005539B">
        <w:rPr>
          <w:rFonts w:ascii="Arial" w:eastAsia="Arial" w:hAnsi="Arial" w:cs="Arial"/>
          <w:color w:val="005233"/>
          <w:sz w:val="22"/>
          <w:szCs w:val="22"/>
        </w:rPr>
        <w:t xml:space="preserve"> </w:t>
      </w:r>
      <w:r w:rsidRPr="0005539B">
        <w:rPr>
          <w:rFonts w:ascii="Arial" w:hAnsi="Arial" w:cs="Arial"/>
          <w:color w:val="005233"/>
          <w:sz w:val="22"/>
          <w:szCs w:val="22"/>
        </w:rPr>
        <w:t>Benutzerkommunikation mit TPA Croatia</w:t>
      </w:r>
    </w:p>
    <w:p w14:paraId="58AEA588" w14:textId="200950AE" w:rsidR="009C181D" w:rsidRPr="0005539B" w:rsidRDefault="00A82A25" w:rsidP="0005539B">
      <w:pPr>
        <w:spacing w:after="244" w:line="276" w:lineRule="auto"/>
        <w:ind w:left="-5" w:right="0"/>
        <w:rPr>
          <w:rFonts w:ascii="Arial" w:hAnsi="Arial" w:cs="Arial"/>
          <w:szCs w:val="22"/>
        </w:rPr>
      </w:pPr>
      <w:r w:rsidRPr="0005539B">
        <w:rPr>
          <w:rFonts w:ascii="Arial" w:hAnsi="Arial" w:cs="Arial"/>
          <w:szCs w:val="22"/>
        </w:rPr>
        <w:t>Die Kommunikation de</w:t>
      </w:r>
      <w:r w:rsidR="001408FE">
        <w:rPr>
          <w:rFonts w:ascii="Arial" w:hAnsi="Arial" w:cs="Arial"/>
          <w:szCs w:val="22"/>
        </w:rPr>
        <w:t>r</w:t>
      </w:r>
      <w:r w:rsidRPr="0005539B">
        <w:rPr>
          <w:rFonts w:ascii="Arial" w:hAnsi="Arial" w:cs="Arial"/>
          <w:szCs w:val="22"/>
        </w:rPr>
        <w:t xml:space="preserve"> </w:t>
      </w:r>
      <w:r w:rsidR="001408FE">
        <w:rPr>
          <w:rFonts w:ascii="Arial" w:hAnsi="Arial" w:cs="Arial"/>
          <w:szCs w:val="22"/>
        </w:rPr>
        <w:t>Nutzer</w:t>
      </w:r>
      <w:r w:rsidRPr="0005539B">
        <w:rPr>
          <w:rFonts w:ascii="Arial" w:hAnsi="Arial" w:cs="Arial"/>
          <w:szCs w:val="22"/>
        </w:rPr>
        <w:t xml:space="preserve"> mit TPA </w:t>
      </w:r>
      <w:r w:rsidR="001408FE">
        <w:rPr>
          <w:rFonts w:ascii="Arial" w:hAnsi="Arial" w:cs="Arial"/>
          <w:szCs w:val="22"/>
        </w:rPr>
        <w:t xml:space="preserve">Kroatien </w:t>
      </w:r>
      <w:r w:rsidRPr="0005539B">
        <w:rPr>
          <w:rFonts w:ascii="Arial" w:hAnsi="Arial" w:cs="Arial"/>
          <w:szCs w:val="22"/>
        </w:rPr>
        <w:t>umfasst beispielsweise die schriftliche oder elektronische Kommunikation zwischen de</w:t>
      </w:r>
      <w:r w:rsidR="005D3109">
        <w:rPr>
          <w:rFonts w:ascii="Arial" w:hAnsi="Arial" w:cs="Arial"/>
          <w:szCs w:val="22"/>
        </w:rPr>
        <w:t>n</w:t>
      </w:r>
      <w:r w:rsidRPr="0005539B">
        <w:rPr>
          <w:rFonts w:ascii="Arial" w:hAnsi="Arial" w:cs="Arial"/>
          <w:szCs w:val="22"/>
        </w:rPr>
        <w:t xml:space="preserve"> </w:t>
      </w:r>
      <w:r w:rsidR="005D3109">
        <w:rPr>
          <w:rFonts w:ascii="Arial" w:hAnsi="Arial" w:cs="Arial"/>
          <w:szCs w:val="22"/>
        </w:rPr>
        <w:t>N</w:t>
      </w:r>
      <w:r w:rsidRPr="0005539B">
        <w:rPr>
          <w:rFonts w:ascii="Arial" w:hAnsi="Arial" w:cs="Arial"/>
          <w:szCs w:val="22"/>
        </w:rPr>
        <w:t>utzer</w:t>
      </w:r>
      <w:r w:rsidR="005D3109">
        <w:rPr>
          <w:rFonts w:ascii="Arial" w:hAnsi="Arial" w:cs="Arial"/>
          <w:szCs w:val="22"/>
        </w:rPr>
        <w:t>n</w:t>
      </w:r>
      <w:r w:rsidRPr="0005539B">
        <w:rPr>
          <w:rFonts w:ascii="Arial" w:hAnsi="Arial" w:cs="Arial"/>
          <w:szCs w:val="22"/>
        </w:rPr>
        <w:t xml:space="preserve"> und TPA </w:t>
      </w:r>
      <w:r w:rsidR="001408FE">
        <w:rPr>
          <w:rFonts w:ascii="Arial" w:hAnsi="Arial" w:cs="Arial"/>
          <w:szCs w:val="22"/>
        </w:rPr>
        <w:t>Kroatien</w:t>
      </w:r>
      <w:r w:rsidRPr="0005539B">
        <w:rPr>
          <w:rFonts w:ascii="Arial" w:hAnsi="Arial" w:cs="Arial"/>
          <w:szCs w:val="22"/>
        </w:rPr>
        <w:t xml:space="preserve">, die Kommunikation mit TPA </w:t>
      </w:r>
      <w:r w:rsidR="005D3109">
        <w:rPr>
          <w:rFonts w:ascii="Arial" w:hAnsi="Arial" w:cs="Arial"/>
          <w:szCs w:val="22"/>
        </w:rPr>
        <w:t>Kroatien</w:t>
      </w:r>
      <w:r w:rsidRPr="0005539B">
        <w:rPr>
          <w:rFonts w:ascii="Arial" w:hAnsi="Arial" w:cs="Arial"/>
          <w:szCs w:val="22"/>
        </w:rPr>
        <w:t xml:space="preserve"> in sozialen Netzwerken, die bevorzugten Kommunikationskanäle de</w:t>
      </w:r>
      <w:r w:rsidR="005D3109">
        <w:rPr>
          <w:rFonts w:ascii="Arial" w:hAnsi="Arial" w:cs="Arial"/>
          <w:szCs w:val="22"/>
        </w:rPr>
        <w:t>r</w:t>
      </w:r>
      <w:r w:rsidRPr="0005539B">
        <w:rPr>
          <w:rFonts w:ascii="Arial" w:hAnsi="Arial" w:cs="Arial"/>
          <w:szCs w:val="22"/>
        </w:rPr>
        <w:t xml:space="preserve"> Benutzer mit TPA </w:t>
      </w:r>
      <w:r w:rsidR="005D3109">
        <w:rPr>
          <w:rFonts w:ascii="Arial" w:hAnsi="Arial" w:cs="Arial"/>
          <w:szCs w:val="22"/>
        </w:rPr>
        <w:t>Kroatien</w:t>
      </w:r>
      <w:r w:rsidRPr="0005539B">
        <w:rPr>
          <w:rFonts w:ascii="Arial" w:hAnsi="Arial" w:cs="Arial"/>
          <w:szCs w:val="22"/>
        </w:rPr>
        <w:t xml:space="preserve"> usw.</w:t>
      </w:r>
    </w:p>
    <w:p w14:paraId="14DA9086" w14:textId="77777777" w:rsidR="009C181D" w:rsidRPr="0005539B" w:rsidRDefault="00587435" w:rsidP="0005539B">
      <w:pPr>
        <w:pStyle w:val="Heading4"/>
        <w:spacing w:line="276" w:lineRule="auto"/>
        <w:ind w:left="-5"/>
        <w:rPr>
          <w:rFonts w:ascii="Arial" w:hAnsi="Arial" w:cs="Arial"/>
          <w:color w:val="005233"/>
          <w:sz w:val="22"/>
          <w:szCs w:val="22"/>
        </w:rPr>
      </w:pPr>
      <w:r w:rsidRPr="0005539B">
        <w:rPr>
          <w:rFonts w:ascii="Arial" w:hAnsi="Arial" w:cs="Arial"/>
          <w:color w:val="005233"/>
          <w:sz w:val="22"/>
          <w:szCs w:val="22"/>
        </w:rPr>
        <w:t>5.3.</w:t>
      </w:r>
      <w:r w:rsidRPr="0005539B">
        <w:rPr>
          <w:rFonts w:ascii="Arial" w:eastAsia="Arial" w:hAnsi="Arial" w:cs="Arial"/>
          <w:color w:val="005233"/>
          <w:sz w:val="22"/>
          <w:szCs w:val="22"/>
        </w:rPr>
        <w:t xml:space="preserve"> </w:t>
      </w:r>
      <w:r w:rsidRPr="0005539B">
        <w:rPr>
          <w:rFonts w:ascii="Arial" w:hAnsi="Arial" w:cs="Arial"/>
          <w:color w:val="005233"/>
          <w:sz w:val="22"/>
          <w:szCs w:val="22"/>
        </w:rPr>
        <w:t>Daten über potentielle Nutzer</w:t>
      </w:r>
    </w:p>
    <w:p w14:paraId="7E20D903" w14:textId="277A56DF" w:rsidR="009C181D" w:rsidRPr="0005539B" w:rsidRDefault="00587435" w:rsidP="0005539B">
      <w:pPr>
        <w:spacing w:after="381" w:line="276" w:lineRule="auto"/>
        <w:ind w:left="-5" w:right="0"/>
        <w:rPr>
          <w:rFonts w:ascii="Arial" w:hAnsi="Arial" w:cs="Arial"/>
          <w:szCs w:val="22"/>
        </w:rPr>
      </w:pPr>
      <w:r w:rsidRPr="0005539B">
        <w:rPr>
          <w:rFonts w:ascii="Arial" w:hAnsi="Arial" w:cs="Arial"/>
          <w:szCs w:val="22"/>
        </w:rPr>
        <w:t>Zu diesen Daten gehören personenbezogene Daten, insbesondere Kontaktdaten (z. B. Vor- und Nachname, E-Mail-Adresse), aber auch das Interesse de</w:t>
      </w:r>
      <w:r w:rsidR="002B281B">
        <w:rPr>
          <w:rFonts w:ascii="Arial" w:hAnsi="Arial" w:cs="Arial"/>
          <w:szCs w:val="22"/>
        </w:rPr>
        <w:t>r</w:t>
      </w:r>
      <w:r w:rsidRPr="0005539B">
        <w:rPr>
          <w:rFonts w:ascii="Arial" w:hAnsi="Arial" w:cs="Arial"/>
          <w:szCs w:val="22"/>
        </w:rPr>
        <w:t xml:space="preserve"> potentiellen Nutzer an den Dienstleistungen von TPA </w:t>
      </w:r>
      <w:r w:rsidR="002B281B">
        <w:rPr>
          <w:rFonts w:ascii="Arial" w:hAnsi="Arial" w:cs="Arial"/>
          <w:szCs w:val="22"/>
        </w:rPr>
        <w:t>Kroatien</w:t>
      </w:r>
      <w:r w:rsidRPr="0005539B">
        <w:rPr>
          <w:rFonts w:ascii="Arial" w:hAnsi="Arial" w:cs="Arial"/>
          <w:szCs w:val="22"/>
        </w:rPr>
        <w:t xml:space="preserve">. In der Regel erfasst TPA </w:t>
      </w:r>
      <w:r w:rsidR="002B281B">
        <w:rPr>
          <w:rFonts w:ascii="Arial" w:hAnsi="Arial" w:cs="Arial"/>
          <w:szCs w:val="22"/>
        </w:rPr>
        <w:t>Kroatien</w:t>
      </w:r>
      <w:r w:rsidRPr="0005539B">
        <w:rPr>
          <w:rFonts w:ascii="Arial" w:hAnsi="Arial" w:cs="Arial"/>
          <w:szCs w:val="22"/>
        </w:rPr>
        <w:t xml:space="preserve"> die Daten jener potentiellen Nutzer, die TPA </w:t>
      </w:r>
      <w:r w:rsidR="00A90C9F">
        <w:rPr>
          <w:rFonts w:ascii="Arial" w:hAnsi="Arial" w:cs="Arial"/>
          <w:szCs w:val="22"/>
        </w:rPr>
        <w:t>Kroatien</w:t>
      </w:r>
      <w:r w:rsidRPr="0005539B">
        <w:rPr>
          <w:rFonts w:ascii="Arial" w:hAnsi="Arial" w:cs="Arial"/>
          <w:szCs w:val="22"/>
        </w:rPr>
        <w:t xml:space="preserve"> kontaktieren, mit dem Wunsch, von TPA </w:t>
      </w:r>
      <w:r w:rsidR="00A90C9F">
        <w:rPr>
          <w:rFonts w:ascii="Arial" w:hAnsi="Arial" w:cs="Arial"/>
          <w:szCs w:val="22"/>
        </w:rPr>
        <w:t>Kroatien</w:t>
      </w:r>
      <w:r w:rsidRPr="0005539B">
        <w:rPr>
          <w:rFonts w:ascii="Arial" w:hAnsi="Arial" w:cs="Arial"/>
          <w:szCs w:val="22"/>
        </w:rPr>
        <w:t xml:space="preserve"> informiert </w:t>
      </w:r>
      <w:r w:rsidR="00A90C9F">
        <w:rPr>
          <w:rFonts w:ascii="Arial" w:hAnsi="Arial" w:cs="Arial"/>
          <w:szCs w:val="22"/>
        </w:rPr>
        <w:t>zu werden oder von</w:t>
      </w:r>
      <w:r w:rsidRPr="0005539B">
        <w:rPr>
          <w:rFonts w:ascii="Arial" w:hAnsi="Arial" w:cs="Arial"/>
          <w:szCs w:val="22"/>
        </w:rPr>
        <w:t xml:space="preserve"> </w:t>
      </w:r>
      <w:r w:rsidR="00A90C9F">
        <w:rPr>
          <w:rFonts w:ascii="Arial" w:hAnsi="Arial" w:cs="Arial"/>
          <w:szCs w:val="22"/>
        </w:rPr>
        <w:t>TPA Kroatien</w:t>
      </w:r>
      <w:r w:rsidRPr="0005539B">
        <w:rPr>
          <w:rFonts w:ascii="Arial" w:hAnsi="Arial" w:cs="Arial"/>
          <w:szCs w:val="22"/>
        </w:rPr>
        <w:t xml:space="preserve"> bestimmte Dienstleistungen angeboten zu bekommen. Daten </w:t>
      </w:r>
      <w:r w:rsidRPr="0005539B">
        <w:rPr>
          <w:rFonts w:ascii="Arial" w:hAnsi="Arial" w:cs="Arial"/>
          <w:color w:val="333333"/>
          <w:szCs w:val="22"/>
        </w:rPr>
        <w:t>über potentielle Nutzer werden nach 5 Jahren oder auf Wunsch de</w:t>
      </w:r>
      <w:r w:rsidR="00E063A9">
        <w:rPr>
          <w:rFonts w:ascii="Arial" w:hAnsi="Arial" w:cs="Arial"/>
          <w:color w:val="333333"/>
          <w:szCs w:val="22"/>
        </w:rPr>
        <w:t>r</w:t>
      </w:r>
      <w:r w:rsidRPr="0005539B">
        <w:rPr>
          <w:rFonts w:ascii="Arial" w:hAnsi="Arial" w:cs="Arial"/>
          <w:color w:val="333333"/>
          <w:szCs w:val="22"/>
        </w:rPr>
        <w:t xml:space="preserve"> potentiellen Nutzer früher gelöscht, mit Ausnahme der Fälle, in denen wir die Daten aufgrund gesetzlicher Verpflichtungen (z. B. im Streitfall) länger aufbewahren.</w:t>
      </w:r>
    </w:p>
    <w:p w14:paraId="4D32467E" w14:textId="0D3B4D3B" w:rsidR="009C181D" w:rsidRPr="0005539B" w:rsidRDefault="00587435" w:rsidP="0005539B">
      <w:pPr>
        <w:pStyle w:val="Heading1"/>
        <w:spacing w:line="276" w:lineRule="auto"/>
        <w:ind w:left="693" w:hanging="708"/>
        <w:rPr>
          <w:rFonts w:ascii="Arial" w:hAnsi="Arial" w:cs="Arial"/>
          <w:color w:val="005233"/>
          <w:sz w:val="22"/>
          <w:szCs w:val="22"/>
        </w:rPr>
      </w:pPr>
      <w:bookmarkStart w:id="6" w:name="_Toc190328508"/>
      <w:r w:rsidRPr="0005539B">
        <w:rPr>
          <w:rFonts w:ascii="Arial" w:hAnsi="Arial" w:cs="Arial"/>
          <w:color w:val="005233"/>
          <w:sz w:val="22"/>
          <w:szCs w:val="22"/>
        </w:rPr>
        <w:t>6. Zwecke, für die wir die erhobenen personenbezogenen Daten verwenden</w:t>
      </w:r>
      <w:bookmarkEnd w:id="6"/>
    </w:p>
    <w:p w14:paraId="1CC73A19" w14:textId="0F54F69E" w:rsidR="009C181D" w:rsidRPr="0005539B" w:rsidRDefault="00587435" w:rsidP="0005539B">
      <w:pPr>
        <w:spacing w:after="120" w:line="276" w:lineRule="auto"/>
        <w:ind w:left="-5" w:right="-11"/>
        <w:rPr>
          <w:rFonts w:ascii="Arial" w:hAnsi="Arial" w:cs="Arial"/>
          <w:szCs w:val="22"/>
        </w:rPr>
      </w:pPr>
      <w:r w:rsidRPr="0005539B">
        <w:rPr>
          <w:rFonts w:ascii="Arial" w:hAnsi="Arial" w:cs="Arial"/>
          <w:color w:val="333333"/>
          <w:szCs w:val="22"/>
        </w:rPr>
        <w:t xml:space="preserve">Damit TPA </w:t>
      </w:r>
      <w:r w:rsidR="002433EF">
        <w:rPr>
          <w:rFonts w:ascii="Arial" w:hAnsi="Arial" w:cs="Arial"/>
          <w:color w:val="333333"/>
          <w:szCs w:val="22"/>
        </w:rPr>
        <w:t>Kroatien</w:t>
      </w:r>
      <w:r w:rsidRPr="0005539B">
        <w:rPr>
          <w:rFonts w:ascii="Arial" w:hAnsi="Arial" w:cs="Arial"/>
          <w:color w:val="333333"/>
          <w:szCs w:val="22"/>
        </w:rPr>
        <w:t xml:space="preserve"> de</w:t>
      </w:r>
      <w:r w:rsidR="002433EF">
        <w:rPr>
          <w:rFonts w:ascii="Arial" w:hAnsi="Arial" w:cs="Arial"/>
          <w:color w:val="333333"/>
          <w:szCs w:val="22"/>
        </w:rPr>
        <w:t>n</w:t>
      </w:r>
      <w:r w:rsidRPr="0005539B">
        <w:rPr>
          <w:rFonts w:ascii="Arial" w:hAnsi="Arial" w:cs="Arial"/>
          <w:color w:val="333333"/>
          <w:szCs w:val="22"/>
        </w:rPr>
        <w:t xml:space="preserve"> </w:t>
      </w:r>
      <w:r w:rsidR="002433EF">
        <w:rPr>
          <w:rFonts w:ascii="Arial" w:hAnsi="Arial" w:cs="Arial"/>
          <w:color w:val="333333"/>
          <w:szCs w:val="22"/>
        </w:rPr>
        <w:t>Nutzern</w:t>
      </w:r>
      <w:r w:rsidRPr="0005539B">
        <w:rPr>
          <w:rFonts w:ascii="Arial" w:hAnsi="Arial" w:cs="Arial"/>
          <w:color w:val="333333"/>
          <w:szCs w:val="22"/>
        </w:rPr>
        <w:t xml:space="preserve"> eine Dienst</w:t>
      </w:r>
      <w:r w:rsidR="002433EF">
        <w:rPr>
          <w:rFonts w:ascii="Arial" w:hAnsi="Arial" w:cs="Arial"/>
          <w:color w:val="333333"/>
          <w:szCs w:val="22"/>
        </w:rPr>
        <w:t>leistung</w:t>
      </w:r>
      <w:r w:rsidRPr="0005539B">
        <w:rPr>
          <w:rFonts w:ascii="Arial" w:hAnsi="Arial" w:cs="Arial"/>
          <w:color w:val="333333"/>
          <w:szCs w:val="22"/>
        </w:rPr>
        <w:t xml:space="preserve"> bereitstellen kann, ist es gemäß den unten aufgeführten Gesetzen erforderlich, den Mindestdatensatz zu verarbeiten, der für die Bereitstellung eine</w:t>
      </w:r>
      <w:r w:rsidR="00940596">
        <w:rPr>
          <w:rFonts w:ascii="Arial" w:hAnsi="Arial" w:cs="Arial"/>
          <w:color w:val="333333"/>
          <w:szCs w:val="22"/>
        </w:rPr>
        <w:t>r</w:t>
      </w:r>
      <w:r w:rsidRPr="0005539B">
        <w:rPr>
          <w:rFonts w:ascii="Arial" w:hAnsi="Arial" w:cs="Arial"/>
          <w:color w:val="333333"/>
          <w:szCs w:val="22"/>
        </w:rPr>
        <w:t xml:space="preserve"> bestimmten Dienst</w:t>
      </w:r>
      <w:r w:rsidR="00940596">
        <w:rPr>
          <w:rFonts w:ascii="Arial" w:hAnsi="Arial" w:cs="Arial"/>
          <w:color w:val="333333"/>
          <w:szCs w:val="22"/>
        </w:rPr>
        <w:t>leistung</w:t>
      </w:r>
      <w:r w:rsidRPr="0005539B">
        <w:rPr>
          <w:rFonts w:ascii="Arial" w:hAnsi="Arial" w:cs="Arial"/>
          <w:color w:val="333333"/>
          <w:szCs w:val="22"/>
        </w:rPr>
        <w:t xml:space="preserve"> in hoher Qualität erforderlich ist. Andernfalls </w:t>
      </w:r>
      <w:r w:rsidRPr="0005539B">
        <w:rPr>
          <w:rFonts w:ascii="Arial" w:hAnsi="Arial" w:cs="Arial"/>
          <w:szCs w:val="22"/>
        </w:rPr>
        <w:t xml:space="preserve">kann TPA </w:t>
      </w:r>
      <w:r w:rsidR="00FD19C1">
        <w:rPr>
          <w:rFonts w:ascii="Arial" w:hAnsi="Arial" w:cs="Arial"/>
          <w:szCs w:val="22"/>
        </w:rPr>
        <w:t>Kroatien</w:t>
      </w:r>
      <w:r w:rsidRPr="0005539B">
        <w:rPr>
          <w:rFonts w:ascii="Arial" w:hAnsi="Arial" w:cs="Arial"/>
          <w:szCs w:val="22"/>
        </w:rPr>
        <w:t xml:space="preserve"> </w:t>
      </w:r>
      <w:r w:rsidR="00FD19C1">
        <w:rPr>
          <w:rFonts w:ascii="Arial" w:hAnsi="Arial" w:cs="Arial"/>
          <w:szCs w:val="22"/>
        </w:rPr>
        <w:t>die</w:t>
      </w:r>
      <w:r w:rsidRPr="0005539B">
        <w:rPr>
          <w:rFonts w:ascii="Arial" w:hAnsi="Arial" w:cs="Arial"/>
          <w:szCs w:val="22"/>
        </w:rPr>
        <w:t xml:space="preserve"> Dienst</w:t>
      </w:r>
      <w:r w:rsidR="00FD19C1">
        <w:rPr>
          <w:rFonts w:ascii="Arial" w:hAnsi="Arial" w:cs="Arial"/>
          <w:szCs w:val="22"/>
        </w:rPr>
        <w:t>leistung</w:t>
      </w:r>
      <w:r w:rsidRPr="0005539B">
        <w:rPr>
          <w:rFonts w:ascii="Arial" w:hAnsi="Arial" w:cs="Arial"/>
          <w:szCs w:val="22"/>
        </w:rPr>
        <w:t xml:space="preserve"> nicht bereitstellen, wenn d</w:t>
      </w:r>
      <w:r w:rsidR="00FD19C1">
        <w:rPr>
          <w:rFonts w:ascii="Arial" w:hAnsi="Arial" w:cs="Arial"/>
          <w:szCs w:val="22"/>
        </w:rPr>
        <w:t>ie</w:t>
      </w:r>
      <w:r w:rsidRPr="0005539B">
        <w:rPr>
          <w:rFonts w:ascii="Arial" w:hAnsi="Arial" w:cs="Arial"/>
          <w:szCs w:val="22"/>
        </w:rPr>
        <w:t xml:space="preserve"> </w:t>
      </w:r>
      <w:r w:rsidR="00FD19C1">
        <w:rPr>
          <w:rFonts w:ascii="Arial" w:hAnsi="Arial" w:cs="Arial"/>
          <w:szCs w:val="22"/>
        </w:rPr>
        <w:t>N</w:t>
      </w:r>
      <w:r w:rsidRPr="0005539B">
        <w:rPr>
          <w:rFonts w:ascii="Arial" w:hAnsi="Arial" w:cs="Arial"/>
          <w:szCs w:val="22"/>
        </w:rPr>
        <w:t>utzer sich weiger</w:t>
      </w:r>
      <w:r w:rsidR="00FD19C1">
        <w:rPr>
          <w:rFonts w:ascii="Arial" w:hAnsi="Arial" w:cs="Arial"/>
          <w:szCs w:val="22"/>
        </w:rPr>
        <w:t>n</w:t>
      </w:r>
      <w:r w:rsidRPr="0005539B">
        <w:rPr>
          <w:rFonts w:ascii="Arial" w:hAnsi="Arial" w:cs="Arial"/>
          <w:szCs w:val="22"/>
        </w:rPr>
        <w:t>, den angeforderten Datensatz bereitzustellen.</w:t>
      </w:r>
    </w:p>
    <w:p w14:paraId="220CA142" w14:textId="48038ABC" w:rsidR="009C181D" w:rsidRPr="0005539B" w:rsidRDefault="00587435" w:rsidP="0005539B">
      <w:pPr>
        <w:spacing w:after="323" w:line="276" w:lineRule="auto"/>
        <w:ind w:right="0"/>
        <w:rPr>
          <w:rFonts w:ascii="Arial" w:hAnsi="Arial" w:cs="Arial"/>
          <w:szCs w:val="22"/>
        </w:rPr>
      </w:pPr>
      <w:r w:rsidRPr="0005539B">
        <w:rPr>
          <w:rFonts w:ascii="Arial" w:hAnsi="Arial" w:cs="Arial"/>
          <w:szCs w:val="22"/>
        </w:rPr>
        <w:t>Demnach erfolgt eine Verarbeitung der personenbezogenen Daten de</w:t>
      </w:r>
      <w:r w:rsidR="00FD19C1">
        <w:rPr>
          <w:rFonts w:ascii="Arial" w:hAnsi="Arial" w:cs="Arial"/>
          <w:szCs w:val="22"/>
        </w:rPr>
        <w:t>r</w:t>
      </w:r>
      <w:r w:rsidRPr="0005539B">
        <w:rPr>
          <w:rFonts w:ascii="Arial" w:hAnsi="Arial" w:cs="Arial"/>
          <w:szCs w:val="22"/>
        </w:rPr>
        <w:t xml:space="preserve"> Nutzer dann, wenn eine der im Folgenden aufgeführten Voraussetzungen gegeben ist.</w:t>
      </w:r>
    </w:p>
    <w:p w14:paraId="59932217" w14:textId="77777777" w:rsidR="009C181D" w:rsidRPr="0005539B" w:rsidRDefault="00587435" w:rsidP="0005539B">
      <w:pPr>
        <w:pStyle w:val="Heading4"/>
        <w:spacing w:line="276" w:lineRule="auto"/>
        <w:ind w:left="-5"/>
        <w:rPr>
          <w:rFonts w:ascii="Arial" w:hAnsi="Arial" w:cs="Arial"/>
          <w:color w:val="005233"/>
          <w:sz w:val="22"/>
          <w:szCs w:val="22"/>
        </w:rPr>
      </w:pPr>
      <w:r w:rsidRPr="0005539B">
        <w:rPr>
          <w:rFonts w:ascii="Arial" w:hAnsi="Arial" w:cs="Arial"/>
          <w:color w:val="005233"/>
          <w:sz w:val="22"/>
          <w:szCs w:val="22"/>
        </w:rPr>
        <w:t>6.1.</w:t>
      </w:r>
      <w:r w:rsidRPr="0005539B">
        <w:rPr>
          <w:rFonts w:ascii="Arial" w:eastAsia="Arial" w:hAnsi="Arial" w:cs="Arial"/>
          <w:color w:val="005233"/>
          <w:sz w:val="22"/>
          <w:szCs w:val="22"/>
        </w:rPr>
        <w:t xml:space="preserve"> </w:t>
      </w:r>
      <w:r w:rsidRPr="0005539B">
        <w:rPr>
          <w:rFonts w:ascii="Arial" w:hAnsi="Arial" w:cs="Arial"/>
          <w:color w:val="005233"/>
          <w:sz w:val="22"/>
          <w:szCs w:val="22"/>
        </w:rPr>
        <w:t>Vertragsabwicklung</w:t>
      </w:r>
    </w:p>
    <w:p w14:paraId="2D04880E" w14:textId="19ED94F6" w:rsidR="009C181D" w:rsidRPr="0005539B" w:rsidRDefault="00587435" w:rsidP="0005539B">
      <w:pPr>
        <w:spacing w:after="320" w:line="276" w:lineRule="auto"/>
        <w:ind w:left="-5" w:right="0"/>
        <w:rPr>
          <w:rFonts w:ascii="Arial" w:hAnsi="Arial" w:cs="Arial"/>
          <w:szCs w:val="22"/>
        </w:rPr>
      </w:pPr>
      <w:r w:rsidRPr="0005539B">
        <w:rPr>
          <w:rFonts w:ascii="Arial" w:hAnsi="Arial" w:cs="Arial"/>
          <w:color w:val="333333"/>
          <w:szCs w:val="22"/>
        </w:rPr>
        <w:t xml:space="preserve">Die Rechtsgrundlage für die Datenverarbeitung zu diesem Zweck ist die Notwendigkeit für die Ausführung des </w:t>
      </w:r>
      <w:r w:rsidRPr="0005539B">
        <w:rPr>
          <w:rFonts w:ascii="Arial" w:hAnsi="Arial" w:cs="Arial"/>
          <w:szCs w:val="22"/>
        </w:rPr>
        <w:t>Vertrags mit de</w:t>
      </w:r>
      <w:r w:rsidR="007C4B5E">
        <w:rPr>
          <w:rFonts w:ascii="Arial" w:hAnsi="Arial" w:cs="Arial"/>
          <w:szCs w:val="22"/>
        </w:rPr>
        <w:t>n N</w:t>
      </w:r>
      <w:r w:rsidRPr="0005539B">
        <w:rPr>
          <w:rFonts w:ascii="Arial" w:hAnsi="Arial" w:cs="Arial"/>
          <w:szCs w:val="22"/>
        </w:rPr>
        <w:t>utzer</w:t>
      </w:r>
      <w:r w:rsidR="007C4B5E">
        <w:rPr>
          <w:rFonts w:ascii="Arial" w:hAnsi="Arial" w:cs="Arial"/>
          <w:szCs w:val="22"/>
        </w:rPr>
        <w:t>n</w:t>
      </w:r>
      <w:r w:rsidRPr="0005539B">
        <w:rPr>
          <w:rFonts w:ascii="Arial" w:hAnsi="Arial" w:cs="Arial"/>
          <w:szCs w:val="22"/>
        </w:rPr>
        <w:t xml:space="preserve"> oder die Durchführung von Maßnahmen auf Wunsch de</w:t>
      </w:r>
      <w:r w:rsidR="007C4B5E">
        <w:rPr>
          <w:rFonts w:ascii="Arial" w:hAnsi="Arial" w:cs="Arial"/>
          <w:szCs w:val="22"/>
        </w:rPr>
        <w:t>r</w:t>
      </w:r>
      <w:r w:rsidRPr="0005539B">
        <w:rPr>
          <w:rFonts w:ascii="Arial" w:hAnsi="Arial" w:cs="Arial"/>
          <w:szCs w:val="22"/>
        </w:rPr>
        <w:t xml:space="preserve"> </w:t>
      </w:r>
      <w:r w:rsidR="007C4B5E">
        <w:rPr>
          <w:rFonts w:ascii="Arial" w:hAnsi="Arial" w:cs="Arial"/>
          <w:szCs w:val="22"/>
        </w:rPr>
        <w:t>Nutzer</w:t>
      </w:r>
      <w:r w:rsidRPr="0005539B">
        <w:rPr>
          <w:rFonts w:ascii="Arial" w:hAnsi="Arial" w:cs="Arial"/>
          <w:szCs w:val="22"/>
        </w:rPr>
        <w:t xml:space="preserve"> vor Vertragsabschluss. Falls </w:t>
      </w:r>
      <w:r w:rsidR="006438D7">
        <w:rPr>
          <w:rFonts w:ascii="Arial" w:hAnsi="Arial" w:cs="Arial"/>
          <w:szCs w:val="22"/>
        </w:rPr>
        <w:t>die</w:t>
      </w:r>
      <w:r w:rsidRPr="0005539B">
        <w:rPr>
          <w:rFonts w:ascii="Arial" w:hAnsi="Arial" w:cs="Arial"/>
          <w:szCs w:val="22"/>
        </w:rPr>
        <w:t xml:space="preserve"> </w:t>
      </w:r>
      <w:r w:rsidR="006438D7">
        <w:rPr>
          <w:rFonts w:ascii="Arial" w:hAnsi="Arial" w:cs="Arial"/>
          <w:szCs w:val="22"/>
        </w:rPr>
        <w:t>N</w:t>
      </w:r>
      <w:r w:rsidRPr="0005539B">
        <w:rPr>
          <w:rFonts w:ascii="Arial" w:hAnsi="Arial" w:cs="Arial"/>
          <w:szCs w:val="22"/>
        </w:rPr>
        <w:t>utzer die erforderlichen Informationen zum Abschluss und zur Ausführung des Vertrags nicht bereitstellen möchte</w:t>
      </w:r>
      <w:r w:rsidR="006438D7">
        <w:rPr>
          <w:rFonts w:ascii="Arial" w:hAnsi="Arial" w:cs="Arial"/>
          <w:szCs w:val="22"/>
        </w:rPr>
        <w:t>n</w:t>
      </w:r>
      <w:r w:rsidRPr="0005539B">
        <w:rPr>
          <w:rFonts w:ascii="Arial" w:hAnsi="Arial" w:cs="Arial"/>
          <w:szCs w:val="22"/>
        </w:rPr>
        <w:t xml:space="preserve">, kann TPA </w:t>
      </w:r>
      <w:r w:rsidR="006438D7">
        <w:rPr>
          <w:rFonts w:ascii="Arial" w:hAnsi="Arial" w:cs="Arial"/>
          <w:szCs w:val="22"/>
        </w:rPr>
        <w:t>kroatien</w:t>
      </w:r>
      <w:r w:rsidRPr="0005539B">
        <w:rPr>
          <w:rFonts w:ascii="Arial" w:hAnsi="Arial" w:cs="Arial"/>
          <w:szCs w:val="22"/>
        </w:rPr>
        <w:t xml:space="preserve"> den Vertrag nicht abschließen und/oder bestimmte mit der Ausführung des Vertrags verbundene Maßnahmen nicht durchführen.</w:t>
      </w:r>
      <w:r w:rsidRPr="0005539B">
        <w:rPr>
          <w:rFonts w:ascii="Arial" w:hAnsi="Arial" w:cs="Arial"/>
          <w:color w:val="333333"/>
          <w:szCs w:val="22"/>
        </w:rPr>
        <w:t xml:space="preserve"> </w:t>
      </w:r>
    </w:p>
    <w:p w14:paraId="21E446D9" w14:textId="77777777" w:rsidR="009C181D" w:rsidRPr="0005539B" w:rsidRDefault="00587435" w:rsidP="0005539B">
      <w:pPr>
        <w:pStyle w:val="Heading4"/>
        <w:spacing w:line="276" w:lineRule="auto"/>
        <w:ind w:left="-5"/>
        <w:rPr>
          <w:rFonts w:ascii="Arial" w:hAnsi="Arial" w:cs="Arial"/>
          <w:color w:val="005233"/>
          <w:sz w:val="22"/>
          <w:szCs w:val="22"/>
        </w:rPr>
      </w:pPr>
      <w:r w:rsidRPr="0005539B">
        <w:rPr>
          <w:rFonts w:ascii="Arial" w:hAnsi="Arial" w:cs="Arial"/>
          <w:color w:val="005233"/>
          <w:sz w:val="22"/>
          <w:szCs w:val="22"/>
        </w:rPr>
        <w:t>6.2.</w:t>
      </w:r>
      <w:r w:rsidRPr="0005539B">
        <w:rPr>
          <w:rFonts w:ascii="Arial" w:eastAsia="Arial" w:hAnsi="Arial" w:cs="Arial"/>
          <w:color w:val="005233"/>
          <w:sz w:val="22"/>
          <w:szCs w:val="22"/>
        </w:rPr>
        <w:t xml:space="preserve"> </w:t>
      </w:r>
      <w:r w:rsidRPr="0005539B">
        <w:rPr>
          <w:rFonts w:ascii="Arial" w:hAnsi="Arial" w:cs="Arial"/>
          <w:color w:val="005233"/>
          <w:sz w:val="22"/>
          <w:szCs w:val="22"/>
        </w:rPr>
        <w:t>Berechtigtes Interesse</w:t>
      </w:r>
    </w:p>
    <w:p w14:paraId="4D7EAA6E" w14:textId="2870260F" w:rsidR="009C181D" w:rsidRPr="0005539B" w:rsidRDefault="00587435" w:rsidP="0005539B">
      <w:pPr>
        <w:spacing w:line="276" w:lineRule="auto"/>
        <w:ind w:left="-5" w:right="0"/>
        <w:rPr>
          <w:rFonts w:ascii="Arial" w:hAnsi="Arial" w:cs="Arial"/>
          <w:szCs w:val="22"/>
        </w:rPr>
      </w:pPr>
      <w:r w:rsidRPr="0005539B">
        <w:rPr>
          <w:rFonts w:ascii="Arial" w:hAnsi="Arial" w:cs="Arial"/>
          <w:color w:val="333333"/>
          <w:szCs w:val="22"/>
        </w:rPr>
        <w:t xml:space="preserve">Darüber hinaus verwendet TPA </w:t>
      </w:r>
      <w:r w:rsidR="002405AD">
        <w:rPr>
          <w:rFonts w:ascii="Arial" w:hAnsi="Arial" w:cs="Arial"/>
          <w:color w:val="333333"/>
          <w:szCs w:val="22"/>
        </w:rPr>
        <w:t>Kroatien</w:t>
      </w:r>
      <w:r w:rsidRPr="0005539B">
        <w:rPr>
          <w:rFonts w:ascii="Arial" w:hAnsi="Arial" w:cs="Arial"/>
          <w:color w:val="333333"/>
          <w:szCs w:val="22"/>
        </w:rPr>
        <w:t xml:space="preserve"> bestimmte Benutzerdaten ausschließlich für eigene Aufzeichnungen und zum Schutz der </w:t>
      </w:r>
      <w:r w:rsidRPr="0005539B">
        <w:rPr>
          <w:rFonts w:ascii="Arial" w:hAnsi="Arial" w:cs="Arial"/>
          <w:szCs w:val="22"/>
        </w:rPr>
        <w:t>berechtigten Interessen d</w:t>
      </w:r>
      <w:r w:rsidR="009373F2">
        <w:rPr>
          <w:rFonts w:ascii="Arial" w:hAnsi="Arial" w:cs="Arial"/>
          <w:szCs w:val="22"/>
        </w:rPr>
        <w:t>er N</w:t>
      </w:r>
      <w:r w:rsidRPr="0005539B">
        <w:rPr>
          <w:rFonts w:ascii="Arial" w:hAnsi="Arial" w:cs="Arial"/>
          <w:szCs w:val="22"/>
        </w:rPr>
        <w:t>utzer, es sei denn, diese Interessen werden durch die Interessen oder Grundrechte und -freiheiten de</w:t>
      </w:r>
      <w:r w:rsidR="00185327">
        <w:rPr>
          <w:rFonts w:ascii="Arial" w:hAnsi="Arial" w:cs="Arial"/>
          <w:szCs w:val="22"/>
        </w:rPr>
        <w:t>r N</w:t>
      </w:r>
      <w:r w:rsidRPr="0005539B">
        <w:rPr>
          <w:rFonts w:ascii="Arial" w:hAnsi="Arial" w:cs="Arial"/>
          <w:szCs w:val="22"/>
        </w:rPr>
        <w:t>utzer außer Kraft gesetzt, die den Schutz personenbezogener Daten erfordern. Dazu gehört beispielsweise die Verwendung von Benutzerdaten, um Missbrauch zum Nachteil de</w:t>
      </w:r>
      <w:r w:rsidR="00C27565">
        <w:rPr>
          <w:rFonts w:ascii="Arial" w:hAnsi="Arial" w:cs="Arial"/>
          <w:szCs w:val="22"/>
        </w:rPr>
        <w:t>r</w:t>
      </w:r>
      <w:r w:rsidRPr="0005539B">
        <w:rPr>
          <w:rFonts w:ascii="Arial" w:hAnsi="Arial" w:cs="Arial"/>
          <w:szCs w:val="22"/>
        </w:rPr>
        <w:t xml:space="preserve"> </w:t>
      </w:r>
      <w:r w:rsidR="00C27565">
        <w:rPr>
          <w:rFonts w:ascii="Arial" w:hAnsi="Arial" w:cs="Arial"/>
          <w:szCs w:val="22"/>
        </w:rPr>
        <w:t>N</w:t>
      </w:r>
      <w:r w:rsidRPr="0005539B">
        <w:rPr>
          <w:rFonts w:ascii="Arial" w:hAnsi="Arial" w:cs="Arial"/>
          <w:szCs w:val="22"/>
        </w:rPr>
        <w:t xml:space="preserve">utzer zu verhindern, aufzudecken und zu verfolgen, die Sicherheit von Mitarbeitern, </w:t>
      </w:r>
      <w:r w:rsidR="00760549">
        <w:rPr>
          <w:rFonts w:ascii="Arial" w:hAnsi="Arial" w:cs="Arial"/>
          <w:szCs w:val="22"/>
        </w:rPr>
        <w:t>N</w:t>
      </w:r>
      <w:r w:rsidRPr="0005539B">
        <w:rPr>
          <w:rFonts w:ascii="Arial" w:hAnsi="Arial" w:cs="Arial"/>
          <w:szCs w:val="22"/>
        </w:rPr>
        <w:t>utzern und Dienst</w:t>
      </w:r>
      <w:r w:rsidR="00760549">
        <w:rPr>
          <w:rFonts w:ascii="Arial" w:hAnsi="Arial" w:cs="Arial"/>
          <w:szCs w:val="22"/>
        </w:rPr>
        <w:t>l</w:t>
      </w:r>
      <w:r w:rsidR="007C4634">
        <w:rPr>
          <w:rFonts w:ascii="Arial" w:hAnsi="Arial" w:cs="Arial"/>
          <w:szCs w:val="22"/>
        </w:rPr>
        <w:t>e</w:t>
      </w:r>
      <w:r w:rsidR="00760549">
        <w:rPr>
          <w:rFonts w:ascii="Arial" w:hAnsi="Arial" w:cs="Arial"/>
          <w:szCs w:val="22"/>
        </w:rPr>
        <w:t>istungen</w:t>
      </w:r>
      <w:r w:rsidRPr="0005539B">
        <w:rPr>
          <w:rFonts w:ascii="Arial" w:hAnsi="Arial" w:cs="Arial"/>
          <w:szCs w:val="22"/>
        </w:rPr>
        <w:t xml:space="preserve"> von TPA </w:t>
      </w:r>
      <w:r w:rsidR="006F629A">
        <w:rPr>
          <w:rFonts w:ascii="Arial" w:hAnsi="Arial" w:cs="Arial"/>
          <w:szCs w:val="22"/>
        </w:rPr>
        <w:t>Kroatien</w:t>
      </w:r>
      <w:r w:rsidRPr="0005539B">
        <w:rPr>
          <w:rFonts w:ascii="Arial" w:hAnsi="Arial" w:cs="Arial"/>
          <w:szCs w:val="22"/>
        </w:rPr>
        <w:t xml:space="preserve"> zu gewährleisten, Dienste und Angebote zu erstellen, die den Bedürfnissen und Wünschen </w:t>
      </w:r>
      <w:r w:rsidRPr="0005539B">
        <w:rPr>
          <w:rFonts w:ascii="Arial" w:hAnsi="Arial" w:cs="Arial"/>
          <w:szCs w:val="22"/>
        </w:rPr>
        <w:lastRenderedPageBreak/>
        <w:t>de</w:t>
      </w:r>
      <w:r w:rsidR="00EC38C5">
        <w:rPr>
          <w:rFonts w:ascii="Arial" w:hAnsi="Arial" w:cs="Arial"/>
          <w:szCs w:val="22"/>
        </w:rPr>
        <w:t>r</w:t>
      </w:r>
      <w:r w:rsidRPr="0005539B">
        <w:rPr>
          <w:rFonts w:ascii="Arial" w:hAnsi="Arial" w:cs="Arial"/>
          <w:szCs w:val="22"/>
        </w:rPr>
        <w:t xml:space="preserve"> </w:t>
      </w:r>
      <w:r w:rsidR="00EC38C5">
        <w:rPr>
          <w:rFonts w:ascii="Arial" w:hAnsi="Arial" w:cs="Arial"/>
          <w:szCs w:val="22"/>
        </w:rPr>
        <w:t>N</w:t>
      </w:r>
      <w:r w:rsidRPr="0005539B">
        <w:rPr>
          <w:rFonts w:ascii="Arial" w:hAnsi="Arial" w:cs="Arial"/>
          <w:szCs w:val="22"/>
        </w:rPr>
        <w:t>utzer entsprechen, ein hervorragendes Benutzererlebnis, personalisierten Kundensupport zu gewährleisten, das elektronische Kommunikationsnetz zu optimieren usw.</w:t>
      </w:r>
    </w:p>
    <w:p w14:paraId="0F5D0F43" w14:textId="253B6861" w:rsidR="009C181D" w:rsidRPr="0005539B" w:rsidRDefault="00587435" w:rsidP="00817609">
      <w:pPr>
        <w:spacing w:line="276" w:lineRule="auto"/>
        <w:ind w:left="-5" w:right="0"/>
        <w:rPr>
          <w:rFonts w:ascii="Arial" w:hAnsi="Arial" w:cs="Arial"/>
          <w:szCs w:val="22"/>
        </w:rPr>
      </w:pPr>
      <w:r w:rsidRPr="0005539B">
        <w:rPr>
          <w:rFonts w:ascii="Arial" w:hAnsi="Arial" w:cs="Arial"/>
          <w:szCs w:val="22"/>
        </w:rPr>
        <w:t xml:space="preserve">Die Rechtsgrundlage für die Datenverarbeitung zu diesem Zweck ist das berechtigte Interesse von TPA </w:t>
      </w:r>
      <w:r w:rsidR="00817609">
        <w:rPr>
          <w:rFonts w:ascii="Arial" w:hAnsi="Arial" w:cs="Arial"/>
          <w:szCs w:val="22"/>
        </w:rPr>
        <w:t>Kroatien</w:t>
      </w:r>
      <w:r w:rsidRPr="0005539B">
        <w:rPr>
          <w:rFonts w:ascii="Arial" w:hAnsi="Arial" w:cs="Arial"/>
          <w:szCs w:val="22"/>
        </w:rPr>
        <w:t>, sofern dieses Interesse nicht durch die Interessen oder Grundrechte und -freiheiten de</w:t>
      </w:r>
      <w:r w:rsidR="00E94FB5">
        <w:rPr>
          <w:rFonts w:ascii="Arial" w:hAnsi="Arial" w:cs="Arial"/>
          <w:szCs w:val="22"/>
        </w:rPr>
        <w:t>r</w:t>
      </w:r>
      <w:r w:rsidRPr="0005539B">
        <w:rPr>
          <w:rFonts w:ascii="Arial" w:hAnsi="Arial" w:cs="Arial"/>
          <w:szCs w:val="22"/>
        </w:rPr>
        <w:t xml:space="preserve"> Nutzer, die den Schutz der Daten de</w:t>
      </w:r>
      <w:r w:rsidR="00E94FB5">
        <w:rPr>
          <w:rFonts w:ascii="Arial" w:hAnsi="Arial" w:cs="Arial"/>
          <w:szCs w:val="22"/>
        </w:rPr>
        <w:t>r</w:t>
      </w:r>
      <w:r w:rsidRPr="0005539B">
        <w:rPr>
          <w:rFonts w:ascii="Arial" w:hAnsi="Arial" w:cs="Arial"/>
          <w:szCs w:val="22"/>
        </w:rPr>
        <w:t xml:space="preserve"> Nutzer erfordern, und/oder die Rechtsgrundlage für den Schutz der lebenswichtigen Interessen de</w:t>
      </w:r>
      <w:r w:rsidR="00E94FB5">
        <w:rPr>
          <w:rFonts w:ascii="Arial" w:hAnsi="Arial" w:cs="Arial"/>
          <w:szCs w:val="22"/>
        </w:rPr>
        <w:t>r</w:t>
      </w:r>
      <w:r w:rsidRPr="0005539B">
        <w:rPr>
          <w:rFonts w:ascii="Arial" w:hAnsi="Arial" w:cs="Arial"/>
          <w:szCs w:val="22"/>
        </w:rPr>
        <w:t xml:space="preserve"> Nutzer oder einer anderen natürlichen Person überwiegt. Ausnahmefälle sind die in Artikel 7 der </w:t>
      </w:r>
      <w:r w:rsidR="00EE6DCE">
        <w:rPr>
          <w:rFonts w:ascii="Arial" w:hAnsi="Arial" w:cs="Arial"/>
          <w:szCs w:val="22"/>
        </w:rPr>
        <w:t>Datenschutzpolitik</w:t>
      </w:r>
      <w:r w:rsidRPr="0005539B">
        <w:rPr>
          <w:rFonts w:ascii="Arial" w:hAnsi="Arial" w:cs="Arial"/>
          <w:szCs w:val="22"/>
        </w:rPr>
        <w:t xml:space="preserve"> genannten Fälle, in denen die Rechtsgrundlage die Einwilligung ist.</w:t>
      </w:r>
    </w:p>
    <w:p w14:paraId="001F33E4" w14:textId="77777777" w:rsidR="009C181D" w:rsidRPr="0005539B" w:rsidRDefault="00587435" w:rsidP="0005539B">
      <w:pPr>
        <w:pStyle w:val="Heading4"/>
        <w:spacing w:line="276" w:lineRule="auto"/>
        <w:ind w:left="-5"/>
        <w:rPr>
          <w:rFonts w:ascii="Arial" w:hAnsi="Arial" w:cs="Arial"/>
          <w:color w:val="005233"/>
          <w:sz w:val="22"/>
          <w:szCs w:val="22"/>
        </w:rPr>
      </w:pPr>
      <w:r w:rsidRPr="0005539B">
        <w:rPr>
          <w:rFonts w:ascii="Arial" w:hAnsi="Arial" w:cs="Arial"/>
          <w:color w:val="005233"/>
          <w:sz w:val="22"/>
          <w:szCs w:val="22"/>
        </w:rPr>
        <w:t>6.3.</w:t>
      </w:r>
      <w:r w:rsidRPr="0005539B">
        <w:rPr>
          <w:rFonts w:ascii="Arial" w:eastAsia="Arial" w:hAnsi="Arial" w:cs="Arial"/>
          <w:color w:val="005233"/>
          <w:sz w:val="22"/>
          <w:szCs w:val="22"/>
        </w:rPr>
        <w:t xml:space="preserve"> </w:t>
      </w:r>
      <w:r w:rsidRPr="0005539B">
        <w:rPr>
          <w:rFonts w:ascii="Arial" w:hAnsi="Arial" w:cs="Arial"/>
          <w:color w:val="005233"/>
          <w:sz w:val="22"/>
          <w:szCs w:val="22"/>
        </w:rPr>
        <w:t>Direkte Werbung für Dienstleistungen und Produkte</w:t>
      </w:r>
    </w:p>
    <w:p w14:paraId="1F92237E" w14:textId="62454CC8" w:rsidR="009C181D" w:rsidRPr="0005539B" w:rsidRDefault="00352839" w:rsidP="0005539B">
      <w:pPr>
        <w:spacing w:line="276" w:lineRule="auto"/>
        <w:ind w:left="-5" w:right="0"/>
        <w:rPr>
          <w:rFonts w:ascii="Arial" w:hAnsi="Arial" w:cs="Arial"/>
          <w:szCs w:val="22"/>
        </w:rPr>
      </w:pPr>
      <w:r w:rsidRPr="0005539B">
        <w:rPr>
          <w:rFonts w:ascii="Arial" w:hAnsi="Arial" w:cs="Arial"/>
          <w:szCs w:val="22"/>
        </w:rPr>
        <w:t xml:space="preserve">TPA </w:t>
      </w:r>
      <w:r w:rsidR="00A96E59">
        <w:rPr>
          <w:rFonts w:ascii="Arial" w:hAnsi="Arial" w:cs="Arial"/>
          <w:szCs w:val="22"/>
        </w:rPr>
        <w:t>Kroatien</w:t>
      </w:r>
      <w:r w:rsidRPr="0005539B">
        <w:rPr>
          <w:rFonts w:ascii="Arial" w:hAnsi="Arial" w:cs="Arial"/>
          <w:szCs w:val="22"/>
        </w:rPr>
        <w:t xml:space="preserve"> kann die Kontaktinformationen de</w:t>
      </w:r>
      <w:r w:rsidR="00A96E59">
        <w:rPr>
          <w:rFonts w:ascii="Arial" w:hAnsi="Arial" w:cs="Arial"/>
          <w:szCs w:val="22"/>
        </w:rPr>
        <w:t>r</w:t>
      </w:r>
      <w:r w:rsidRPr="0005539B">
        <w:rPr>
          <w:rFonts w:ascii="Arial" w:hAnsi="Arial" w:cs="Arial"/>
          <w:szCs w:val="22"/>
        </w:rPr>
        <w:t xml:space="preserve"> </w:t>
      </w:r>
      <w:r w:rsidR="00A96E59">
        <w:rPr>
          <w:rFonts w:ascii="Arial" w:hAnsi="Arial" w:cs="Arial"/>
          <w:szCs w:val="22"/>
        </w:rPr>
        <w:t>N</w:t>
      </w:r>
      <w:r w:rsidRPr="0005539B">
        <w:rPr>
          <w:rFonts w:ascii="Arial" w:hAnsi="Arial" w:cs="Arial"/>
          <w:szCs w:val="22"/>
        </w:rPr>
        <w:t>utzer verwenden, um Benachrichtigungen über alle Dienst</w:t>
      </w:r>
      <w:r w:rsidR="00E45B51">
        <w:rPr>
          <w:rFonts w:ascii="Arial" w:hAnsi="Arial" w:cs="Arial"/>
          <w:szCs w:val="22"/>
        </w:rPr>
        <w:t>leistungen</w:t>
      </w:r>
      <w:r w:rsidRPr="0005539B">
        <w:rPr>
          <w:rFonts w:ascii="Arial" w:hAnsi="Arial" w:cs="Arial"/>
          <w:szCs w:val="22"/>
        </w:rPr>
        <w:t xml:space="preserve"> und Produkte von TPA </w:t>
      </w:r>
      <w:r w:rsidR="000B44F5">
        <w:rPr>
          <w:rFonts w:ascii="Arial" w:hAnsi="Arial" w:cs="Arial"/>
          <w:szCs w:val="22"/>
        </w:rPr>
        <w:t>Kroatien</w:t>
      </w:r>
      <w:r w:rsidRPr="0005539B">
        <w:rPr>
          <w:rFonts w:ascii="Arial" w:hAnsi="Arial" w:cs="Arial"/>
          <w:szCs w:val="22"/>
        </w:rPr>
        <w:t xml:space="preserve"> über alle Marketingkanäle zu senden, sofern </w:t>
      </w:r>
      <w:r w:rsidR="000B44F5">
        <w:rPr>
          <w:rFonts w:ascii="Arial" w:hAnsi="Arial" w:cs="Arial"/>
          <w:szCs w:val="22"/>
        </w:rPr>
        <w:t>die</w:t>
      </w:r>
      <w:r w:rsidRPr="0005539B">
        <w:rPr>
          <w:rFonts w:ascii="Arial" w:hAnsi="Arial" w:cs="Arial"/>
          <w:szCs w:val="22"/>
        </w:rPr>
        <w:t xml:space="preserve"> </w:t>
      </w:r>
      <w:r w:rsidR="000B44F5">
        <w:rPr>
          <w:rFonts w:ascii="Arial" w:hAnsi="Arial" w:cs="Arial"/>
          <w:szCs w:val="22"/>
        </w:rPr>
        <w:t>N</w:t>
      </w:r>
      <w:r w:rsidRPr="0005539B">
        <w:rPr>
          <w:rFonts w:ascii="Arial" w:hAnsi="Arial" w:cs="Arial"/>
          <w:szCs w:val="22"/>
        </w:rPr>
        <w:t>utzer nicht</w:t>
      </w:r>
      <w:r w:rsidR="000B44F5">
        <w:rPr>
          <w:rFonts w:ascii="Arial" w:hAnsi="Arial" w:cs="Arial"/>
          <w:szCs w:val="22"/>
        </w:rPr>
        <w:t xml:space="preserve"> ausdrücklich dagegen sind</w:t>
      </w:r>
      <w:r w:rsidRPr="0005539B">
        <w:rPr>
          <w:rFonts w:ascii="Arial" w:hAnsi="Arial" w:cs="Arial"/>
          <w:szCs w:val="22"/>
        </w:rPr>
        <w:t>. D</w:t>
      </w:r>
      <w:r w:rsidR="00442401">
        <w:rPr>
          <w:rFonts w:ascii="Arial" w:hAnsi="Arial" w:cs="Arial"/>
          <w:szCs w:val="22"/>
        </w:rPr>
        <w:t>ie</w:t>
      </w:r>
      <w:r w:rsidRPr="0005539B">
        <w:rPr>
          <w:rFonts w:ascii="Arial" w:hAnsi="Arial" w:cs="Arial"/>
          <w:szCs w:val="22"/>
        </w:rPr>
        <w:t xml:space="preserve"> </w:t>
      </w:r>
      <w:r w:rsidR="00442401">
        <w:rPr>
          <w:rFonts w:ascii="Arial" w:hAnsi="Arial" w:cs="Arial"/>
          <w:szCs w:val="22"/>
        </w:rPr>
        <w:t>N</w:t>
      </w:r>
      <w:r w:rsidRPr="0005539B">
        <w:rPr>
          <w:rFonts w:ascii="Arial" w:hAnsi="Arial" w:cs="Arial"/>
          <w:szCs w:val="22"/>
        </w:rPr>
        <w:t xml:space="preserve">utzer </w:t>
      </w:r>
      <w:r w:rsidR="00442401">
        <w:rPr>
          <w:rFonts w:ascii="Arial" w:hAnsi="Arial" w:cs="Arial"/>
          <w:szCs w:val="22"/>
        </w:rPr>
        <w:t>können</w:t>
      </w:r>
      <w:r w:rsidRPr="0005539B">
        <w:rPr>
          <w:rFonts w:ascii="Arial" w:hAnsi="Arial" w:cs="Arial"/>
          <w:szCs w:val="22"/>
        </w:rPr>
        <w:t xml:space="preserve"> jederzeit erklären, dass </w:t>
      </w:r>
      <w:r w:rsidR="00442401">
        <w:rPr>
          <w:rFonts w:ascii="Arial" w:hAnsi="Arial" w:cs="Arial"/>
          <w:szCs w:val="22"/>
        </w:rPr>
        <w:t>sie</w:t>
      </w:r>
      <w:r w:rsidRPr="0005539B">
        <w:rPr>
          <w:rFonts w:ascii="Arial" w:hAnsi="Arial" w:cs="Arial"/>
          <w:szCs w:val="22"/>
        </w:rPr>
        <w:t xml:space="preserve"> keine Marketingbenachrichtigungen mehr erhalten möchte</w:t>
      </w:r>
      <w:r w:rsidR="00442401">
        <w:rPr>
          <w:rFonts w:ascii="Arial" w:hAnsi="Arial" w:cs="Arial"/>
          <w:szCs w:val="22"/>
        </w:rPr>
        <w:t>n</w:t>
      </w:r>
      <w:r w:rsidRPr="0005539B">
        <w:rPr>
          <w:rFonts w:ascii="Arial" w:hAnsi="Arial" w:cs="Arial"/>
          <w:szCs w:val="22"/>
        </w:rPr>
        <w:t>. In einem solchen Fall werden die Daten de</w:t>
      </w:r>
      <w:r w:rsidR="006D01C0">
        <w:rPr>
          <w:rFonts w:ascii="Arial" w:hAnsi="Arial" w:cs="Arial"/>
          <w:szCs w:val="22"/>
        </w:rPr>
        <w:t>r</w:t>
      </w:r>
      <w:r w:rsidRPr="0005539B">
        <w:rPr>
          <w:rFonts w:ascii="Arial" w:hAnsi="Arial" w:cs="Arial"/>
          <w:szCs w:val="22"/>
        </w:rPr>
        <w:t xml:space="preserve"> </w:t>
      </w:r>
      <w:r w:rsidR="006D01C0">
        <w:rPr>
          <w:rFonts w:ascii="Arial" w:hAnsi="Arial" w:cs="Arial"/>
          <w:szCs w:val="22"/>
        </w:rPr>
        <w:t>Nu</w:t>
      </w:r>
      <w:r w:rsidRPr="0005539B">
        <w:rPr>
          <w:rFonts w:ascii="Arial" w:hAnsi="Arial" w:cs="Arial"/>
          <w:szCs w:val="22"/>
        </w:rPr>
        <w:t xml:space="preserve">tzer nicht mehr für Direktmarketingzwecke verarbeitet. TPA </w:t>
      </w:r>
      <w:r w:rsidR="00336FE6">
        <w:rPr>
          <w:rFonts w:ascii="Arial" w:hAnsi="Arial" w:cs="Arial"/>
          <w:szCs w:val="22"/>
        </w:rPr>
        <w:t>Kroatien</w:t>
      </w:r>
      <w:r w:rsidRPr="0005539B">
        <w:rPr>
          <w:rFonts w:ascii="Arial" w:hAnsi="Arial" w:cs="Arial"/>
          <w:szCs w:val="22"/>
        </w:rPr>
        <w:t xml:space="preserve"> sendet de</w:t>
      </w:r>
      <w:r w:rsidR="00336FE6">
        <w:rPr>
          <w:rFonts w:ascii="Arial" w:hAnsi="Arial" w:cs="Arial"/>
          <w:szCs w:val="22"/>
        </w:rPr>
        <w:t>n</w:t>
      </w:r>
      <w:r w:rsidRPr="0005539B">
        <w:rPr>
          <w:rFonts w:ascii="Arial" w:hAnsi="Arial" w:cs="Arial"/>
          <w:szCs w:val="22"/>
        </w:rPr>
        <w:t xml:space="preserve"> </w:t>
      </w:r>
      <w:r w:rsidR="00336FE6">
        <w:rPr>
          <w:rFonts w:ascii="Arial" w:hAnsi="Arial" w:cs="Arial"/>
          <w:szCs w:val="22"/>
        </w:rPr>
        <w:t>N</w:t>
      </w:r>
      <w:r w:rsidRPr="0005539B">
        <w:rPr>
          <w:rFonts w:ascii="Arial" w:hAnsi="Arial" w:cs="Arial"/>
          <w:szCs w:val="22"/>
        </w:rPr>
        <w:t>utzer</w:t>
      </w:r>
      <w:r w:rsidR="001E48AC">
        <w:rPr>
          <w:rFonts w:ascii="Arial" w:hAnsi="Arial" w:cs="Arial"/>
          <w:szCs w:val="22"/>
        </w:rPr>
        <w:t>n</w:t>
      </w:r>
      <w:r w:rsidRPr="0005539B">
        <w:rPr>
          <w:rFonts w:ascii="Arial" w:hAnsi="Arial" w:cs="Arial"/>
          <w:szCs w:val="22"/>
        </w:rPr>
        <w:t xml:space="preserve"> nur mit de</w:t>
      </w:r>
      <w:r w:rsidR="00336FE6">
        <w:rPr>
          <w:rFonts w:ascii="Arial" w:hAnsi="Arial" w:cs="Arial"/>
          <w:szCs w:val="22"/>
        </w:rPr>
        <w:t>ren</w:t>
      </w:r>
      <w:r w:rsidRPr="0005539B">
        <w:rPr>
          <w:rFonts w:ascii="Arial" w:hAnsi="Arial" w:cs="Arial"/>
          <w:szCs w:val="22"/>
        </w:rPr>
        <w:t xml:space="preserve"> Zustimmung Werbebenachrichtigungen über die Dienst</w:t>
      </w:r>
      <w:r w:rsidR="00AC66A6">
        <w:rPr>
          <w:rFonts w:ascii="Arial" w:hAnsi="Arial" w:cs="Arial"/>
          <w:szCs w:val="22"/>
        </w:rPr>
        <w:t>leistungen</w:t>
      </w:r>
      <w:r w:rsidRPr="0005539B">
        <w:rPr>
          <w:rFonts w:ascii="Arial" w:hAnsi="Arial" w:cs="Arial"/>
          <w:szCs w:val="22"/>
        </w:rPr>
        <w:t xml:space="preserve"> und Produkte Dritter (Partner).</w:t>
      </w:r>
    </w:p>
    <w:p w14:paraId="44685E62" w14:textId="1A765F6D" w:rsidR="009C181D" w:rsidRPr="0005539B" w:rsidRDefault="00587435" w:rsidP="00B50EB0">
      <w:pPr>
        <w:spacing w:line="276" w:lineRule="auto"/>
        <w:ind w:left="-5" w:right="0"/>
        <w:rPr>
          <w:rFonts w:ascii="Arial" w:hAnsi="Arial" w:cs="Arial"/>
          <w:szCs w:val="22"/>
        </w:rPr>
      </w:pPr>
      <w:r w:rsidRPr="0005539B">
        <w:rPr>
          <w:rFonts w:ascii="Arial" w:hAnsi="Arial" w:cs="Arial"/>
          <w:szCs w:val="22"/>
        </w:rPr>
        <w:t xml:space="preserve">Die Rechtsgrundlage für die Datenverarbeitung zu diesem Zweck ist das berechtigte Interesse </w:t>
      </w:r>
      <w:r w:rsidR="00352839" w:rsidRPr="0005539B">
        <w:rPr>
          <w:rFonts w:ascii="Arial" w:hAnsi="Arial" w:cs="Arial"/>
          <w:color w:val="333333"/>
          <w:szCs w:val="22"/>
        </w:rPr>
        <w:t xml:space="preserve">von TPA </w:t>
      </w:r>
      <w:r w:rsidR="009F3BA4">
        <w:rPr>
          <w:rFonts w:ascii="Arial" w:hAnsi="Arial" w:cs="Arial"/>
          <w:color w:val="333333"/>
          <w:szCs w:val="22"/>
        </w:rPr>
        <w:t>Kroatien</w:t>
      </w:r>
      <w:r w:rsidR="00352839" w:rsidRPr="0005539B">
        <w:rPr>
          <w:rFonts w:ascii="Arial" w:hAnsi="Arial" w:cs="Arial"/>
          <w:color w:val="333333"/>
          <w:szCs w:val="22"/>
        </w:rPr>
        <w:t xml:space="preserve"> </w:t>
      </w:r>
      <w:r w:rsidRPr="0005539B">
        <w:rPr>
          <w:rFonts w:ascii="Arial" w:hAnsi="Arial" w:cs="Arial"/>
          <w:szCs w:val="22"/>
        </w:rPr>
        <w:t>aus dem Vertragsverhältnis, sofern dieses Interesse nicht durch die Interessen oder Grundrechte und -freiheiten de</w:t>
      </w:r>
      <w:r w:rsidR="009F3BA4">
        <w:rPr>
          <w:rFonts w:ascii="Arial" w:hAnsi="Arial" w:cs="Arial"/>
          <w:szCs w:val="22"/>
        </w:rPr>
        <w:t>r</w:t>
      </w:r>
      <w:r w:rsidRPr="0005539B">
        <w:rPr>
          <w:rFonts w:ascii="Arial" w:hAnsi="Arial" w:cs="Arial"/>
          <w:szCs w:val="22"/>
        </w:rPr>
        <w:t xml:space="preserve"> Nutzer, die </w:t>
      </w:r>
      <w:r w:rsidR="009F3BA4">
        <w:rPr>
          <w:rFonts w:ascii="Arial" w:hAnsi="Arial" w:cs="Arial"/>
          <w:szCs w:val="22"/>
        </w:rPr>
        <w:t>Datenschutz</w:t>
      </w:r>
      <w:r w:rsidRPr="0005539B">
        <w:rPr>
          <w:rFonts w:ascii="Arial" w:hAnsi="Arial" w:cs="Arial"/>
          <w:szCs w:val="22"/>
        </w:rPr>
        <w:t xml:space="preserve"> erfordern, außer Kraft gesetzt wird. Ausnahmefälle sind die in Artikel 7 der </w:t>
      </w:r>
      <w:r w:rsidR="00684378">
        <w:rPr>
          <w:rFonts w:ascii="Arial" w:hAnsi="Arial" w:cs="Arial"/>
          <w:szCs w:val="22"/>
        </w:rPr>
        <w:t>Datenschutzpolitik</w:t>
      </w:r>
      <w:r w:rsidRPr="0005539B">
        <w:rPr>
          <w:rFonts w:ascii="Arial" w:hAnsi="Arial" w:cs="Arial"/>
          <w:szCs w:val="22"/>
        </w:rPr>
        <w:t xml:space="preserve"> genannten Fälle, in denen die Rechtsgrundlage die Zustimmung </w:t>
      </w:r>
      <w:r w:rsidR="00B50EB0" w:rsidRPr="0005539B">
        <w:rPr>
          <w:rFonts w:ascii="Arial" w:hAnsi="Arial" w:cs="Arial"/>
          <w:szCs w:val="22"/>
        </w:rPr>
        <w:t>ist.</w:t>
      </w:r>
    </w:p>
    <w:p w14:paraId="6E53C4A9" w14:textId="0D23CC55" w:rsidR="009C181D" w:rsidRPr="0005539B" w:rsidRDefault="00587435" w:rsidP="0005539B">
      <w:pPr>
        <w:pStyle w:val="Heading4"/>
        <w:spacing w:line="276" w:lineRule="auto"/>
        <w:ind w:left="777" w:hanging="792"/>
        <w:rPr>
          <w:rFonts w:ascii="Arial" w:hAnsi="Arial" w:cs="Arial"/>
          <w:color w:val="005233"/>
          <w:sz w:val="22"/>
          <w:szCs w:val="22"/>
        </w:rPr>
      </w:pPr>
      <w:r w:rsidRPr="0005539B">
        <w:rPr>
          <w:rFonts w:ascii="Arial" w:hAnsi="Arial" w:cs="Arial"/>
          <w:color w:val="005233"/>
          <w:sz w:val="22"/>
          <w:szCs w:val="22"/>
        </w:rPr>
        <w:t>6.4.</w:t>
      </w:r>
      <w:r w:rsidRPr="0005539B">
        <w:rPr>
          <w:rFonts w:ascii="Arial" w:eastAsia="Arial" w:hAnsi="Arial" w:cs="Arial"/>
          <w:color w:val="005233"/>
          <w:sz w:val="22"/>
          <w:szCs w:val="22"/>
        </w:rPr>
        <w:t xml:space="preserve"> </w:t>
      </w:r>
      <w:r w:rsidR="00355FB9">
        <w:rPr>
          <w:rFonts w:ascii="Arial" w:hAnsi="Arial" w:cs="Arial"/>
          <w:color w:val="005233"/>
          <w:sz w:val="22"/>
          <w:szCs w:val="22"/>
        </w:rPr>
        <w:t>Erfüllung rechtlicher Verpflichtungen und Wahrnehmung von Aufgaben im öffentlichen</w:t>
      </w:r>
      <w:r w:rsidR="00192B91">
        <w:rPr>
          <w:rFonts w:ascii="Arial" w:hAnsi="Arial" w:cs="Arial"/>
          <w:color w:val="005233"/>
          <w:sz w:val="22"/>
          <w:szCs w:val="22"/>
        </w:rPr>
        <w:t xml:space="preserve"> </w:t>
      </w:r>
      <w:r w:rsidR="00355FB9">
        <w:rPr>
          <w:rFonts w:ascii="Arial" w:hAnsi="Arial" w:cs="Arial"/>
          <w:color w:val="005233"/>
          <w:sz w:val="22"/>
          <w:szCs w:val="22"/>
        </w:rPr>
        <w:t>Interesse</w:t>
      </w:r>
    </w:p>
    <w:p w14:paraId="1EAC89FF" w14:textId="10A00D5C" w:rsidR="009C181D" w:rsidRPr="0005539B" w:rsidRDefault="00587435" w:rsidP="0005539B">
      <w:pPr>
        <w:spacing w:line="276" w:lineRule="auto"/>
        <w:ind w:left="-5" w:right="0"/>
        <w:rPr>
          <w:rFonts w:ascii="Arial" w:hAnsi="Arial" w:cs="Arial"/>
          <w:szCs w:val="22"/>
        </w:rPr>
      </w:pPr>
      <w:r w:rsidRPr="0005539B">
        <w:rPr>
          <w:rFonts w:ascii="Arial" w:hAnsi="Arial" w:cs="Arial"/>
          <w:szCs w:val="22"/>
        </w:rPr>
        <w:t xml:space="preserve">Aufgrund einer schriftlichen Anfrage, die sich aus den geltenden Vorschriften ergibt, ist TPA </w:t>
      </w:r>
      <w:r w:rsidR="002D3AD1">
        <w:rPr>
          <w:rFonts w:ascii="Arial" w:hAnsi="Arial" w:cs="Arial"/>
          <w:szCs w:val="22"/>
        </w:rPr>
        <w:t>Kroatien</w:t>
      </w:r>
      <w:r w:rsidRPr="0005539B">
        <w:rPr>
          <w:rFonts w:ascii="Arial" w:hAnsi="Arial" w:cs="Arial"/>
          <w:szCs w:val="22"/>
        </w:rPr>
        <w:t xml:space="preserve"> verpflichtet, den zuständigen staatlichen Behörden (z. B. </w:t>
      </w:r>
      <w:r w:rsidR="002D3AD1">
        <w:rPr>
          <w:rFonts w:ascii="Arial" w:hAnsi="Arial" w:cs="Arial"/>
          <w:szCs w:val="22"/>
        </w:rPr>
        <w:t>Finanzamt</w:t>
      </w:r>
      <w:r w:rsidRPr="0005539B">
        <w:rPr>
          <w:rFonts w:ascii="Arial" w:hAnsi="Arial" w:cs="Arial"/>
          <w:szCs w:val="22"/>
        </w:rPr>
        <w:t>, Gerichte, Polizei, AZOP, FINA, CBS usw.) bestimmte personenbezogene Daten de</w:t>
      </w:r>
      <w:r w:rsidR="00483892">
        <w:rPr>
          <w:rFonts w:ascii="Arial" w:hAnsi="Arial" w:cs="Arial"/>
          <w:szCs w:val="22"/>
        </w:rPr>
        <w:t>r</w:t>
      </w:r>
      <w:r w:rsidRPr="0005539B">
        <w:rPr>
          <w:rFonts w:ascii="Arial" w:hAnsi="Arial" w:cs="Arial"/>
          <w:szCs w:val="22"/>
        </w:rPr>
        <w:t xml:space="preserve"> </w:t>
      </w:r>
      <w:r w:rsidR="00483892">
        <w:rPr>
          <w:rFonts w:ascii="Arial" w:hAnsi="Arial" w:cs="Arial"/>
          <w:szCs w:val="22"/>
        </w:rPr>
        <w:t>N</w:t>
      </w:r>
      <w:r w:rsidRPr="0005539B">
        <w:rPr>
          <w:rFonts w:ascii="Arial" w:hAnsi="Arial" w:cs="Arial"/>
          <w:szCs w:val="22"/>
        </w:rPr>
        <w:t>utzer zur Verfügung zu stellen oder Zugriff darauf zu gewähren.</w:t>
      </w:r>
    </w:p>
    <w:p w14:paraId="792D030B" w14:textId="27385C61" w:rsidR="00326F53" w:rsidRPr="0005539B" w:rsidRDefault="00587435" w:rsidP="0005539B">
      <w:pPr>
        <w:spacing w:after="130" w:line="276" w:lineRule="auto"/>
        <w:ind w:right="0"/>
        <w:rPr>
          <w:rFonts w:ascii="Arial" w:hAnsi="Arial" w:cs="Arial"/>
          <w:szCs w:val="22"/>
        </w:rPr>
      </w:pPr>
      <w:r w:rsidRPr="0005539B">
        <w:rPr>
          <w:rFonts w:ascii="Arial" w:hAnsi="Arial" w:cs="Arial"/>
          <w:szCs w:val="22"/>
        </w:rPr>
        <w:t xml:space="preserve">Die Rechtsgrundlage der Datenverarbeitung zu diesem Zweck ist die Erfüllung der </w:t>
      </w:r>
      <w:r w:rsidR="00352839" w:rsidRPr="0005539B">
        <w:rPr>
          <w:rFonts w:ascii="Arial" w:hAnsi="Arial" w:cs="Arial"/>
          <w:color w:val="333333"/>
          <w:szCs w:val="22"/>
        </w:rPr>
        <w:t xml:space="preserve">rechtlichen Verpflichtungen von TPA </w:t>
      </w:r>
      <w:r w:rsidR="0031596E">
        <w:rPr>
          <w:rFonts w:ascii="Arial" w:hAnsi="Arial" w:cs="Arial"/>
          <w:color w:val="333333"/>
          <w:szCs w:val="22"/>
        </w:rPr>
        <w:t>Kroatien</w:t>
      </w:r>
      <w:r w:rsidR="00352839" w:rsidRPr="0005539B">
        <w:rPr>
          <w:rFonts w:ascii="Arial" w:hAnsi="Arial" w:cs="Arial"/>
          <w:color w:val="333333"/>
          <w:szCs w:val="22"/>
        </w:rPr>
        <w:t xml:space="preserve"> </w:t>
      </w:r>
      <w:r w:rsidRPr="0005539B">
        <w:rPr>
          <w:rFonts w:ascii="Arial" w:hAnsi="Arial" w:cs="Arial"/>
          <w:szCs w:val="22"/>
        </w:rPr>
        <w:t>sowie die Wahrnehmung von Aufgaben, die im öffentlichen Interesse liegen.</w:t>
      </w:r>
    </w:p>
    <w:p w14:paraId="3706B161" w14:textId="77777777" w:rsidR="00326F53" w:rsidRPr="0005539B" w:rsidRDefault="00326F53" w:rsidP="004A7A2C">
      <w:pPr>
        <w:spacing w:after="0" w:line="276" w:lineRule="auto"/>
        <w:ind w:right="0"/>
        <w:rPr>
          <w:rFonts w:ascii="Arial" w:hAnsi="Arial" w:cs="Arial"/>
          <w:szCs w:val="22"/>
        </w:rPr>
      </w:pPr>
    </w:p>
    <w:p w14:paraId="0066D9F9" w14:textId="551142F3" w:rsidR="009C181D" w:rsidRPr="0005539B" w:rsidRDefault="00587435" w:rsidP="0005539B">
      <w:pPr>
        <w:spacing w:after="130" w:line="276" w:lineRule="auto"/>
        <w:ind w:right="0"/>
        <w:rPr>
          <w:rFonts w:ascii="Arial" w:hAnsi="Arial" w:cs="Arial"/>
          <w:b/>
          <w:bCs/>
          <w:szCs w:val="22"/>
        </w:rPr>
      </w:pPr>
      <w:r w:rsidRPr="00676BD6">
        <w:rPr>
          <w:rFonts w:ascii="Arial" w:hAnsi="Arial" w:cs="Arial"/>
          <w:b/>
          <w:bCs/>
          <w:color w:val="005233"/>
          <w:szCs w:val="22"/>
        </w:rPr>
        <w:t xml:space="preserve">7. </w:t>
      </w:r>
      <w:r w:rsidRPr="00676BD6">
        <w:rPr>
          <w:rFonts w:ascii="Arial" w:eastAsia="Arial" w:hAnsi="Arial" w:cs="Arial"/>
          <w:b/>
          <w:bCs/>
          <w:color w:val="005233"/>
          <w:szCs w:val="22"/>
        </w:rPr>
        <w:t xml:space="preserve">Was sind </w:t>
      </w:r>
      <w:r w:rsidRPr="00676BD6">
        <w:rPr>
          <w:rFonts w:ascii="Arial" w:hAnsi="Arial" w:cs="Arial"/>
          <w:b/>
          <w:bCs/>
          <w:color w:val="005233"/>
          <w:szCs w:val="22"/>
        </w:rPr>
        <w:t>Einwilligungen?</w:t>
      </w:r>
    </w:p>
    <w:p w14:paraId="0D110E07" w14:textId="4C7F0E73" w:rsidR="009C181D" w:rsidRPr="0005539B" w:rsidRDefault="00B50EB0" w:rsidP="0005539B">
      <w:pPr>
        <w:spacing w:line="276" w:lineRule="auto"/>
        <w:ind w:left="-5" w:right="0"/>
        <w:rPr>
          <w:rFonts w:ascii="Arial" w:hAnsi="Arial" w:cs="Arial"/>
          <w:szCs w:val="22"/>
        </w:rPr>
      </w:pPr>
      <w:r w:rsidRPr="00B24FAE">
        <w:rPr>
          <w:rFonts w:ascii="Arial" w:hAnsi="Arial" w:cs="Arial"/>
        </w:rPr>
        <w:t xml:space="preserve">Die Einwilligung ist eine freiwillige, spezifische, informierte und eindeutige Willensbekundung des Nutzers, mit der durch eine Erklärung oder eine eindeutige bestätigende Handlung der Verarbeitung </w:t>
      </w:r>
      <w:r w:rsidR="00A4119B">
        <w:rPr>
          <w:rFonts w:ascii="Arial" w:hAnsi="Arial" w:cs="Arial"/>
        </w:rPr>
        <w:t>von</w:t>
      </w:r>
      <w:r w:rsidRPr="00B24FAE">
        <w:rPr>
          <w:rFonts w:ascii="Arial" w:hAnsi="Arial" w:cs="Arial"/>
        </w:rPr>
        <w:t xml:space="preserve"> personenbezogenen Daten </w:t>
      </w:r>
      <w:r w:rsidR="00A4119B">
        <w:rPr>
          <w:rFonts w:ascii="Arial" w:hAnsi="Arial" w:cs="Arial"/>
        </w:rPr>
        <w:t>zugestimmt wird</w:t>
      </w:r>
      <w:r w:rsidRPr="00B24FAE">
        <w:rPr>
          <w:rFonts w:ascii="Arial" w:hAnsi="Arial" w:cs="Arial"/>
        </w:rPr>
        <w:t xml:space="preserve"> </w:t>
      </w:r>
      <w:r w:rsidR="00587435" w:rsidRPr="0005539B">
        <w:rPr>
          <w:rFonts w:ascii="Arial" w:hAnsi="Arial" w:cs="Arial"/>
          <w:szCs w:val="22"/>
        </w:rPr>
        <w:t xml:space="preserve">(sogenanntes </w:t>
      </w:r>
      <w:r w:rsidR="00587435" w:rsidRPr="0005539B">
        <w:rPr>
          <w:rFonts w:ascii="Arial" w:hAnsi="Arial" w:cs="Arial"/>
          <w:i/>
          <w:szCs w:val="22"/>
        </w:rPr>
        <w:t xml:space="preserve">Opt- </w:t>
      </w:r>
      <w:hyperlink r:id="rId16">
        <w:r w:rsidR="00B24FAE" w:rsidRPr="0005539B">
          <w:rPr>
            <w:rFonts w:ascii="Arial" w:hAnsi="Arial" w:cs="Arial"/>
            <w:color w:val="008DBD"/>
            <w:szCs w:val="22"/>
          </w:rPr>
          <w:t xml:space="preserve">in </w:t>
        </w:r>
      </w:hyperlink>
      <w:r w:rsidR="00587435" w:rsidRPr="0005539B">
        <w:rPr>
          <w:rFonts w:ascii="Arial" w:hAnsi="Arial" w:cs="Arial"/>
          <w:i/>
          <w:szCs w:val="22"/>
        </w:rPr>
        <w:t>)</w:t>
      </w:r>
      <w:r w:rsidR="00587435" w:rsidRPr="0005539B">
        <w:rPr>
          <w:rFonts w:ascii="Arial" w:hAnsi="Arial" w:cs="Arial"/>
          <w:szCs w:val="22"/>
        </w:rPr>
        <w:t xml:space="preserve">. Die Einwilligung kann schriftlich oder auf andere geeignete Weise erteilt werden (Beispiele für die Einwilligung finden Sie unter </w:t>
      </w:r>
      <w:r w:rsidR="00B24FAE" w:rsidRPr="0005539B">
        <w:rPr>
          <w:rFonts w:ascii="Arial" w:hAnsi="Arial" w:cs="Arial"/>
          <w:color w:val="008DBD"/>
          <w:szCs w:val="22"/>
        </w:rPr>
        <w:t xml:space="preserve">https://www.tpa-group.hr/zastita-privatnosti ). Die Einwilligung kann jederzeit kostenlos erteilt oder verweigert werden </w:t>
      </w:r>
      <w:hyperlink r:id="rId17">
        <w:r w:rsidR="00B24FAE" w:rsidRPr="0005539B">
          <w:rPr>
            <w:rFonts w:ascii="Arial" w:hAnsi="Arial" w:cs="Arial"/>
            <w:color w:val="008DBD"/>
            <w:szCs w:val="22"/>
          </w:rPr>
          <w:t xml:space="preserve">. Die Einwilligung ist nicht </w:t>
        </w:r>
      </w:hyperlink>
      <w:hyperlink r:id="rId18">
        <w:r w:rsidR="00B24FAE" w:rsidRPr="0005539B">
          <w:rPr>
            <w:rFonts w:ascii="Arial" w:hAnsi="Arial" w:cs="Arial"/>
            <w:szCs w:val="22"/>
          </w:rPr>
          <w:t xml:space="preserve">für </w:t>
        </w:r>
      </w:hyperlink>
      <w:r w:rsidR="00587435" w:rsidRPr="0005539B">
        <w:rPr>
          <w:rFonts w:ascii="Arial" w:hAnsi="Arial" w:cs="Arial"/>
          <w:szCs w:val="22"/>
        </w:rPr>
        <w:t>alle Datenverarbeitungen erforderlich.</w:t>
      </w:r>
    </w:p>
    <w:p w14:paraId="6253EC68" w14:textId="502397E4" w:rsidR="009C181D" w:rsidRPr="0005539B" w:rsidRDefault="00587435" w:rsidP="0005539B">
      <w:pPr>
        <w:spacing w:after="130" w:line="276" w:lineRule="auto"/>
        <w:ind w:right="0"/>
        <w:rPr>
          <w:rFonts w:ascii="Arial" w:hAnsi="Arial" w:cs="Arial"/>
          <w:szCs w:val="22"/>
        </w:rPr>
      </w:pPr>
      <w:r w:rsidRPr="0005539B">
        <w:rPr>
          <w:rFonts w:ascii="Arial" w:hAnsi="Arial" w:cs="Arial"/>
          <w:szCs w:val="22"/>
        </w:rPr>
        <w:t xml:space="preserve">Ohne die Zustimmung </w:t>
      </w:r>
      <w:r w:rsidR="00C02B08">
        <w:rPr>
          <w:rFonts w:ascii="Arial" w:hAnsi="Arial" w:cs="Arial"/>
          <w:szCs w:val="22"/>
        </w:rPr>
        <w:t>der Nutzer</w:t>
      </w:r>
      <w:r w:rsidRPr="0005539B">
        <w:rPr>
          <w:rFonts w:ascii="Arial" w:hAnsi="Arial" w:cs="Arial"/>
          <w:szCs w:val="22"/>
        </w:rPr>
        <w:t>:</w:t>
      </w:r>
    </w:p>
    <w:p w14:paraId="48A13ED7" w14:textId="7811F927" w:rsidR="009C181D" w:rsidRPr="0005539B" w:rsidRDefault="00B24FAE" w:rsidP="0005539B">
      <w:pPr>
        <w:numPr>
          <w:ilvl w:val="0"/>
          <w:numId w:val="8"/>
        </w:numPr>
        <w:spacing w:after="35" w:line="276" w:lineRule="auto"/>
        <w:ind w:right="0" w:hanging="360"/>
        <w:rPr>
          <w:rFonts w:ascii="Arial" w:hAnsi="Arial" w:cs="Arial"/>
          <w:szCs w:val="22"/>
        </w:rPr>
      </w:pPr>
      <w:r>
        <w:rPr>
          <w:rFonts w:ascii="Arial" w:hAnsi="Arial" w:cs="Arial"/>
          <w:szCs w:val="22"/>
        </w:rPr>
        <w:t>Werden</w:t>
      </w:r>
      <w:r w:rsidR="00857E12">
        <w:rPr>
          <w:rFonts w:ascii="Arial" w:hAnsi="Arial" w:cs="Arial"/>
          <w:szCs w:val="22"/>
        </w:rPr>
        <w:t xml:space="preserve"> wir</w:t>
      </w:r>
      <w:r>
        <w:rPr>
          <w:rFonts w:ascii="Arial" w:hAnsi="Arial" w:cs="Arial"/>
          <w:szCs w:val="22"/>
        </w:rPr>
        <w:t xml:space="preserve"> die folgenden Benutzerdaten niemals für andere Zwecke als die Ausführung des Vertrags selbst verwenden, d. h. zur Bereitstellung de</w:t>
      </w:r>
      <w:r w:rsidR="00857E12">
        <w:rPr>
          <w:rFonts w:ascii="Arial" w:hAnsi="Arial" w:cs="Arial"/>
          <w:szCs w:val="22"/>
        </w:rPr>
        <w:t>r</w:t>
      </w:r>
      <w:r>
        <w:rPr>
          <w:rFonts w:ascii="Arial" w:hAnsi="Arial" w:cs="Arial"/>
          <w:szCs w:val="22"/>
        </w:rPr>
        <w:t xml:space="preserve"> Dienst</w:t>
      </w:r>
      <w:r w:rsidR="00857E12">
        <w:rPr>
          <w:rFonts w:ascii="Arial" w:hAnsi="Arial" w:cs="Arial"/>
          <w:szCs w:val="22"/>
        </w:rPr>
        <w:t>leistung</w:t>
      </w:r>
      <w:r>
        <w:rPr>
          <w:rFonts w:ascii="Arial" w:hAnsi="Arial" w:cs="Arial"/>
          <w:szCs w:val="22"/>
        </w:rPr>
        <w:t>, zur Verhinderung von Missbrauch, zur normalen Nutzung der Dienst</w:t>
      </w:r>
      <w:r w:rsidR="00857E12">
        <w:rPr>
          <w:rFonts w:ascii="Arial" w:hAnsi="Arial" w:cs="Arial"/>
          <w:szCs w:val="22"/>
        </w:rPr>
        <w:t>leistungen</w:t>
      </w:r>
      <w:r>
        <w:rPr>
          <w:rFonts w:ascii="Arial" w:hAnsi="Arial" w:cs="Arial"/>
          <w:szCs w:val="22"/>
        </w:rPr>
        <w:t xml:space="preserve"> von TPA </w:t>
      </w:r>
      <w:r w:rsidR="00857E12">
        <w:rPr>
          <w:rFonts w:ascii="Arial" w:hAnsi="Arial" w:cs="Arial"/>
          <w:szCs w:val="22"/>
        </w:rPr>
        <w:t>Kroatien</w:t>
      </w:r>
      <w:r>
        <w:rPr>
          <w:rFonts w:ascii="Arial" w:hAnsi="Arial" w:cs="Arial"/>
          <w:szCs w:val="22"/>
        </w:rPr>
        <w:t xml:space="preserve"> oder zur Erfüllung der gesetzlichen Verpflichtungen von TPA </w:t>
      </w:r>
      <w:r w:rsidR="00C02B08">
        <w:rPr>
          <w:rFonts w:ascii="Arial" w:hAnsi="Arial" w:cs="Arial"/>
          <w:szCs w:val="22"/>
        </w:rPr>
        <w:t>Kroatien</w:t>
      </w:r>
      <w:r>
        <w:rPr>
          <w:rFonts w:ascii="Arial" w:hAnsi="Arial" w:cs="Arial"/>
          <w:szCs w:val="22"/>
        </w:rPr>
        <w:t>;</w:t>
      </w:r>
    </w:p>
    <w:p w14:paraId="6CF49339" w14:textId="29860F68" w:rsidR="009C181D" w:rsidRPr="0005539B" w:rsidRDefault="00B24FAE" w:rsidP="0005539B">
      <w:pPr>
        <w:numPr>
          <w:ilvl w:val="0"/>
          <w:numId w:val="8"/>
        </w:numPr>
        <w:spacing w:after="16" w:line="276" w:lineRule="auto"/>
        <w:ind w:right="0" w:hanging="360"/>
        <w:rPr>
          <w:rFonts w:ascii="Arial" w:hAnsi="Arial" w:cs="Arial"/>
          <w:szCs w:val="22"/>
        </w:rPr>
      </w:pPr>
      <w:r>
        <w:rPr>
          <w:rFonts w:ascii="Arial" w:hAnsi="Arial" w:cs="Arial"/>
          <w:szCs w:val="22"/>
        </w:rPr>
        <w:lastRenderedPageBreak/>
        <w:t>Wir werden de</w:t>
      </w:r>
      <w:r w:rsidR="00C02B08">
        <w:rPr>
          <w:rFonts w:ascii="Arial" w:hAnsi="Arial" w:cs="Arial"/>
          <w:szCs w:val="22"/>
        </w:rPr>
        <w:t xml:space="preserve">n Nutzern </w:t>
      </w:r>
      <w:r>
        <w:rPr>
          <w:rFonts w:ascii="Arial" w:hAnsi="Arial" w:cs="Arial"/>
          <w:szCs w:val="22"/>
        </w:rPr>
        <w:t>niemals Werbenachrichten Dritte</w:t>
      </w:r>
      <w:r w:rsidR="00AC4B4A">
        <w:rPr>
          <w:rFonts w:ascii="Arial" w:hAnsi="Arial" w:cs="Arial"/>
          <w:szCs w:val="22"/>
        </w:rPr>
        <w:t>r</w:t>
      </w:r>
      <w:r>
        <w:rPr>
          <w:rFonts w:ascii="Arial" w:hAnsi="Arial" w:cs="Arial"/>
          <w:szCs w:val="22"/>
        </w:rPr>
        <w:t xml:space="preserve"> senden;</w:t>
      </w:r>
    </w:p>
    <w:p w14:paraId="5612BE3F" w14:textId="5144FB63" w:rsidR="009C181D" w:rsidRPr="0005539B" w:rsidRDefault="00B24FAE" w:rsidP="0005539B">
      <w:pPr>
        <w:numPr>
          <w:ilvl w:val="0"/>
          <w:numId w:val="8"/>
        </w:numPr>
        <w:spacing w:after="279" w:line="276" w:lineRule="auto"/>
        <w:ind w:right="0" w:hanging="360"/>
        <w:rPr>
          <w:rFonts w:ascii="Arial" w:hAnsi="Arial" w:cs="Arial"/>
          <w:szCs w:val="22"/>
        </w:rPr>
      </w:pPr>
      <w:r>
        <w:rPr>
          <w:rFonts w:ascii="Arial" w:hAnsi="Arial" w:cs="Arial"/>
          <w:szCs w:val="22"/>
        </w:rPr>
        <w:t>Wir werden Benutzerdaten niemals in anderen Fällen verarbeiten, in denen gemäß geltenden Vorschriften eine Zustimmung erforderlich ist.</w:t>
      </w:r>
      <w:r w:rsidR="00587435" w:rsidRPr="0005539B">
        <w:rPr>
          <w:rFonts w:ascii="Arial" w:eastAsia="Arial" w:hAnsi="Arial" w:cs="Arial"/>
          <w:color w:val="008DBD"/>
          <w:szCs w:val="22"/>
        </w:rPr>
        <w:tab/>
      </w:r>
      <w:r w:rsidR="00587435" w:rsidRPr="0005539B">
        <w:rPr>
          <w:rFonts w:ascii="Arial" w:hAnsi="Arial" w:cs="Arial"/>
          <w:color w:val="008DBD"/>
          <w:szCs w:val="22"/>
        </w:rPr>
        <w:t xml:space="preserve"> </w:t>
      </w:r>
    </w:p>
    <w:p w14:paraId="6D1D3B74" w14:textId="18A2FA7A" w:rsidR="0005539B" w:rsidRPr="0005539B" w:rsidRDefault="0005539B" w:rsidP="0005539B">
      <w:pPr>
        <w:spacing w:after="203" w:line="276" w:lineRule="auto"/>
        <w:ind w:left="-5" w:right="0"/>
        <w:rPr>
          <w:rFonts w:ascii="Arial" w:hAnsi="Arial" w:cs="Arial"/>
          <w:szCs w:val="22"/>
        </w:rPr>
      </w:pPr>
      <w:r w:rsidRPr="0005539B">
        <w:rPr>
          <w:rFonts w:ascii="Arial" w:hAnsi="Arial" w:cs="Arial"/>
          <w:szCs w:val="22"/>
        </w:rPr>
        <w:t>D</w:t>
      </w:r>
      <w:r w:rsidR="00FB42F9">
        <w:rPr>
          <w:rFonts w:ascii="Arial" w:hAnsi="Arial" w:cs="Arial"/>
          <w:szCs w:val="22"/>
        </w:rPr>
        <w:t>ie</w:t>
      </w:r>
      <w:r w:rsidRPr="0005539B">
        <w:rPr>
          <w:rFonts w:ascii="Arial" w:hAnsi="Arial" w:cs="Arial"/>
          <w:szCs w:val="22"/>
        </w:rPr>
        <w:t xml:space="preserve"> Nutzer </w:t>
      </w:r>
      <w:r w:rsidR="00FB42F9">
        <w:rPr>
          <w:rFonts w:ascii="Arial" w:hAnsi="Arial" w:cs="Arial"/>
          <w:szCs w:val="22"/>
        </w:rPr>
        <w:t>haben</w:t>
      </w:r>
      <w:r w:rsidRPr="0005539B">
        <w:rPr>
          <w:rFonts w:ascii="Arial" w:hAnsi="Arial" w:cs="Arial"/>
          <w:szCs w:val="22"/>
        </w:rPr>
        <w:t xml:space="preserve"> jederzeit das Recht, </w:t>
      </w:r>
      <w:r w:rsidR="00730AE3">
        <w:rPr>
          <w:rFonts w:ascii="Arial" w:hAnsi="Arial" w:cs="Arial"/>
          <w:szCs w:val="22"/>
        </w:rPr>
        <w:t>die</w:t>
      </w:r>
      <w:r w:rsidRPr="0005539B">
        <w:rPr>
          <w:rFonts w:ascii="Arial" w:hAnsi="Arial" w:cs="Arial"/>
          <w:szCs w:val="22"/>
        </w:rPr>
        <w:t xml:space="preserve"> Einwilligung zu ändern oder </w:t>
      </w:r>
      <w:r w:rsidR="00730AE3">
        <w:rPr>
          <w:rFonts w:ascii="Arial" w:hAnsi="Arial" w:cs="Arial"/>
          <w:szCs w:val="22"/>
        </w:rPr>
        <w:t>das</w:t>
      </w:r>
      <w:r w:rsidRPr="0005539B">
        <w:rPr>
          <w:rFonts w:ascii="Arial" w:hAnsi="Arial" w:cs="Arial"/>
          <w:szCs w:val="22"/>
        </w:rPr>
        <w:t xml:space="preserve"> Recht auf Verarbeitung personenbezogener Daten zu widerrufen. Die Anfrage kann auf folgende Weise</w:t>
      </w:r>
      <w:r w:rsidR="006A1C6C">
        <w:rPr>
          <w:rFonts w:ascii="Arial" w:hAnsi="Arial" w:cs="Arial"/>
          <w:szCs w:val="22"/>
        </w:rPr>
        <w:t>n</w:t>
      </w:r>
      <w:r w:rsidRPr="0005539B">
        <w:rPr>
          <w:rFonts w:ascii="Arial" w:hAnsi="Arial" w:cs="Arial"/>
          <w:szCs w:val="22"/>
        </w:rPr>
        <w:t xml:space="preserve"> eingereicht werden:</w:t>
      </w:r>
    </w:p>
    <w:p w14:paraId="157ECEA6" w14:textId="74B33FE5" w:rsidR="0005539B" w:rsidRPr="0005539B" w:rsidRDefault="0005539B" w:rsidP="0005539B">
      <w:pPr>
        <w:spacing w:after="203" w:line="276" w:lineRule="auto"/>
        <w:ind w:left="-5" w:right="0"/>
        <w:rPr>
          <w:rFonts w:ascii="Arial" w:hAnsi="Arial" w:cs="Arial"/>
          <w:szCs w:val="22"/>
        </w:rPr>
      </w:pPr>
      <w:r w:rsidRPr="0005539B">
        <w:rPr>
          <w:rFonts w:ascii="Arial" w:hAnsi="Arial" w:cs="Arial"/>
          <w:szCs w:val="22"/>
        </w:rPr>
        <w:t xml:space="preserve">- per E-Mail an die Adresse </w:t>
      </w:r>
      <w:hyperlink r:id="rId19" w:history="1">
        <w:r w:rsidR="00B24FAE" w:rsidRPr="00B903AB">
          <w:rPr>
            <w:rStyle w:val="Hyperlink"/>
            <w:rFonts w:ascii="Arial" w:hAnsi="Arial" w:cs="Arial"/>
            <w:szCs w:val="22"/>
          </w:rPr>
          <w:t xml:space="preserve">gdpr@tpa-group.hr </w:t>
        </w:r>
      </w:hyperlink>
      <w:r w:rsidRPr="0005539B">
        <w:rPr>
          <w:rFonts w:ascii="Arial" w:hAnsi="Arial" w:cs="Arial"/>
          <w:szCs w:val="22"/>
        </w:rPr>
        <w:t>,</w:t>
      </w:r>
    </w:p>
    <w:p w14:paraId="3CCA735F" w14:textId="1301030C" w:rsidR="0005539B" w:rsidRPr="0005539B" w:rsidRDefault="0005539B" w:rsidP="0005539B">
      <w:pPr>
        <w:spacing w:after="203" w:line="276" w:lineRule="auto"/>
        <w:ind w:left="-5" w:right="0"/>
        <w:rPr>
          <w:rFonts w:ascii="Arial" w:hAnsi="Arial" w:cs="Arial"/>
          <w:szCs w:val="22"/>
        </w:rPr>
      </w:pPr>
      <w:r w:rsidRPr="0005539B">
        <w:rPr>
          <w:rFonts w:ascii="Arial" w:hAnsi="Arial" w:cs="Arial"/>
          <w:szCs w:val="22"/>
        </w:rPr>
        <w:t xml:space="preserve">- per Post an die Adresse TPA </w:t>
      </w:r>
      <w:r w:rsidR="00B66ADF">
        <w:rPr>
          <w:rFonts w:ascii="Arial" w:hAnsi="Arial" w:cs="Arial"/>
          <w:szCs w:val="22"/>
        </w:rPr>
        <w:t>Kroatien</w:t>
      </w:r>
      <w:r w:rsidRPr="0005539B">
        <w:rPr>
          <w:rFonts w:ascii="Arial" w:hAnsi="Arial" w:cs="Arial"/>
          <w:szCs w:val="22"/>
        </w:rPr>
        <w:t>, Josipa Marohnića 1/1, 10000 Zagreb,</w:t>
      </w:r>
    </w:p>
    <w:p w14:paraId="3DB8DEC6" w14:textId="61EBED57" w:rsidR="0005539B" w:rsidRPr="0005539B" w:rsidRDefault="0005539B" w:rsidP="0005539B">
      <w:pPr>
        <w:spacing w:after="203" w:line="276" w:lineRule="auto"/>
        <w:ind w:left="-5" w:right="0"/>
        <w:rPr>
          <w:rFonts w:ascii="Arial" w:hAnsi="Arial" w:cs="Arial"/>
          <w:szCs w:val="22"/>
        </w:rPr>
      </w:pPr>
      <w:r w:rsidRPr="0005539B">
        <w:rPr>
          <w:rFonts w:ascii="Arial" w:hAnsi="Arial" w:cs="Arial"/>
          <w:szCs w:val="22"/>
        </w:rPr>
        <w:t xml:space="preserve">- oder persönlich im Büro von TPA </w:t>
      </w:r>
      <w:r w:rsidR="00B66ADF">
        <w:rPr>
          <w:rFonts w:ascii="Arial" w:hAnsi="Arial" w:cs="Arial"/>
          <w:szCs w:val="22"/>
        </w:rPr>
        <w:t>Kroatien</w:t>
      </w:r>
      <w:r w:rsidRPr="0005539B">
        <w:rPr>
          <w:rFonts w:ascii="Arial" w:hAnsi="Arial" w:cs="Arial"/>
          <w:szCs w:val="22"/>
        </w:rPr>
        <w:t>.</w:t>
      </w:r>
    </w:p>
    <w:p w14:paraId="5EC5A675" w14:textId="0DFBAABE" w:rsidR="0005539B" w:rsidRPr="0005539B" w:rsidRDefault="00057419" w:rsidP="0005539B">
      <w:pPr>
        <w:spacing w:after="203" w:line="276" w:lineRule="auto"/>
        <w:ind w:left="-5" w:right="0"/>
        <w:rPr>
          <w:rFonts w:ascii="Arial" w:hAnsi="Arial" w:cs="Arial"/>
          <w:szCs w:val="22"/>
        </w:rPr>
      </w:pPr>
      <w:r w:rsidRPr="00057419">
        <w:rPr>
          <w:rFonts w:ascii="Arial" w:hAnsi="Arial" w:cs="Arial"/>
          <w:szCs w:val="22"/>
        </w:rPr>
        <w:t>Die Anfrage wird spätestens 48 Stunden nach Eingang bearbeitet, sofern die Identität de</w:t>
      </w:r>
      <w:r w:rsidR="00E64EC0">
        <w:rPr>
          <w:rFonts w:ascii="Arial" w:hAnsi="Arial" w:cs="Arial"/>
          <w:szCs w:val="22"/>
        </w:rPr>
        <w:t xml:space="preserve">s </w:t>
      </w:r>
      <w:r w:rsidR="00AD7992">
        <w:rPr>
          <w:rFonts w:ascii="Arial" w:hAnsi="Arial" w:cs="Arial"/>
          <w:szCs w:val="22"/>
        </w:rPr>
        <w:t>jeweiligen</w:t>
      </w:r>
      <w:r w:rsidRPr="00057419">
        <w:rPr>
          <w:rFonts w:ascii="Arial" w:hAnsi="Arial" w:cs="Arial"/>
          <w:szCs w:val="22"/>
        </w:rPr>
        <w:t xml:space="preserve"> Nutzer</w:t>
      </w:r>
      <w:r w:rsidR="00E64EC0">
        <w:rPr>
          <w:rFonts w:ascii="Arial" w:hAnsi="Arial" w:cs="Arial"/>
          <w:szCs w:val="22"/>
        </w:rPr>
        <w:t>s</w:t>
      </w:r>
      <w:r w:rsidRPr="00057419">
        <w:rPr>
          <w:rFonts w:ascii="Arial" w:hAnsi="Arial" w:cs="Arial"/>
          <w:szCs w:val="22"/>
        </w:rPr>
        <w:t xml:space="preserve"> eindeutig festgestellt wurde. Der Nutzer erhält per E-Mail oder über einen anderen ausgewählten Kanal eine Bestätigung über die erfolgreiche Änderung oder den Widerruf der Einwilligung.</w:t>
      </w:r>
    </w:p>
    <w:p w14:paraId="2B803730" w14:textId="1F00A9F4" w:rsidR="0005539B" w:rsidRPr="0005539B" w:rsidRDefault="0005539B" w:rsidP="0005539B">
      <w:pPr>
        <w:spacing w:after="203" w:line="276" w:lineRule="auto"/>
        <w:ind w:left="-5" w:right="0"/>
        <w:rPr>
          <w:rFonts w:ascii="Arial" w:hAnsi="Arial" w:cs="Arial"/>
          <w:szCs w:val="22"/>
        </w:rPr>
      </w:pPr>
      <w:r w:rsidRPr="0005539B">
        <w:rPr>
          <w:rFonts w:ascii="Arial" w:hAnsi="Arial" w:cs="Arial"/>
          <w:szCs w:val="22"/>
        </w:rPr>
        <w:t xml:space="preserve">Um die Identität beim Senden der Anfrage zu bestätigen, sollte </w:t>
      </w:r>
      <w:r w:rsidR="00531084">
        <w:rPr>
          <w:rFonts w:ascii="Arial" w:hAnsi="Arial" w:cs="Arial"/>
          <w:szCs w:val="22"/>
        </w:rPr>
        <w:t>jeder</w:t>
      </w:r>
      <w:r w:rsidRPr="0005539B">
        <w:rPr>
          <w:rFonts w:ascii="Arial" w:hAnsi="Arial" w:cs="Arial"/>
          <w:szCs w:val="22"/>
        </w:rPr>
        <w:t xml:space="preserve"> Benutzer grundlegende Informationen (Vor- und Nachname, E-Mail-Adresse oder andere Kontaktinformationen, die mit den Informationen in unseren Aufzeichnungen übereinstimmen) übermitteln.</w:t>
      </w:r>
    </w:p>
    <w:p w14:paraId="16ABD73B" w14:textId="3E39A15F" w:rsidR="0005539B" w:rsidRPr="0005539B" w:rsidRDefault="0005539B" w:rsidP="0005539B">
      <w:pPr>
        <w:spacing w:after="203" w:line="276" w:lineRule="auto"/>
        <w:ind w:left="-5" w:right="0"/>
        <w:rPr>
          <w:rFonts w:ascii="Arial" w:hAnsi="Arial" w:cs="Arial"/>
          <w:szCs w:val="22"/>
        </w:rPr>
      </w:pPr>
      <w:r w:rsidRPr="0005539B">
        <w:rPr>
          <w:rFonts w:ascii="Arial" w:hAnsi="Arial" w:cs="Arial"/>
          <w:szCs w:val="22"/>
        </w:rPr>
        <w:t>Widerrufene Einwilligungen werden in unserem System protokolliert, um die Einhaltung der DSGVO sicherzustellen und eine weitere Verarbeitung auf Grundlage der widerrufenen Einwilligung zu verhindern.</w:t>
      </w:r>
    </w:p>
    <w:p w14:paraId="2819634F" w14:textId="0938A395" w:rsidR="009C181D" w:rsidRPr="0005539B" w:rsidRDefault="00587435" w:rsidP="004A7A2C">
      <w:pPr>
        <w:pStyle w:val="Heading1"/>
        <w:spacing w:before="240" w:after="63" w:line="276" w:lineRule="auto"/>
        <w:ind w:left="-5"/>
        <w:rPr>
          <w:rFonts w:ascii="Arial" w:hAnsi="Arial" w:cs="Arial"/>
          <w:color w:val="005233"/>
          <w:sz w:val="22"/>
          <w:szCs w:val="22"/>
        </w:rPr>
      </w:pPr>
      <w:bookmarkStart w:id="7" w:name="_Toc190328509"/>
      <w:r w:rsidRPr="0005539B">
        <w:rPr>
          <w:rFonts w:ascii="Arial" w:hAnsi="Arial" w:cs="Arial"/>
          <w:color w:val="005233"/>
          <w:sz w:val="22"/>
          <w:szCs w:val="22"/>
        </w:rPr>
        <w:t>8.</w:t>
      </w:r>
      <w:r w:rsidRPr="0005539B">
        <w:rPr>
          <w:rFonts w:ascii="Arial" w:eastAsia="Arial" w:hAnsi="Arial" w:cs="Arial"/>
          <w:color w:val="005233"/>
          <w:sz w:val="22"/>
          <w:szCs w:val="22"/>
        </w:rPr>
        <w:t xml:space="preserve"> </w:t>
      </w:r>
      <w:r w:rsidR="00057419" w:rsidRPr="00355FB9">
        <w:rPr>
          <w:rFonts w:ascii="Arial" w:hAnsi="Arial" w:cs="Arial"/>
          <w:color w:val="005233"/>
          <w:sz w:val="22"/>
          <w:szCs w:val="22"/>
        </w:rPr>
        <w:t>Webseite</w:t>
      </w:r>
      <w:r w:rsidR="00057419">
        <w:rPr>
          <w:rFonts w:ascii="Arial" w:hAnsi="Arial" w:cs="Arial"/>
          <w:i/>
          <w:color w:val="005233"/>
          <w:sz w:val="22"/>
          <w:szCs w:val="22"/>
        </w:rPr>
        <w:t xml:space="preserve"> </w:t>
      </w:r>
      <w:r w:rsidR="00057419">
        <w:rPr>
          <w:rFonts w:ascii="Arial" w:hAnsi="Arial" w:cs="Arial"/>
          <w:color w:val="005233"/>
          <w:sz w:val="22"/>
          <w:szCs w:val="22"/>
        </w:rPr>
        <w:t>Nutzungsbedingungen</w:t>
      </w:r>
      <w:bookmarkEnd w:id="7"/>
    </w:p>
    <w:p w14:paraId="7103A12B" w14:textId="6D3118FE" w:rsidR="009C181D" w:rsidRPr="0005539B" w:rsidRDefault="00587435" w:rsidP="0005539B">
      <w:pPr>
        <w:pStyle w:val="Heading4"/>
        <w:spacing w:after="201" w:line="276" w:lineRule="auto"/>
        <w:ind w:left="0" w:firstLine="0"/>
        <w:rPr>
          <w:rFonts w:ascii="Arial" w:hAnsi="Arial" w:cs="Arial"/>
          <w:color w:val="005233"/>
          <w:sz w:val="22"/>
          <w:szCs w:val="22"/>
        </w:rPr>
      </w:pPr>
      <w:r w:rsidRPr="0005539B">
        <w:rPr>
          <w:rFonts w:ascii="Arial" w:hAnsi="Arial" w:cs="Arial"/>
          <w:color w:val="005233"/>
          <w:sz w:val="22"/>
          <w:szCs w:val="22"/>
        </w:rPr>
        <w:t>Nutzungsbedingungen für Materialien von der Website</w:t>
      </w:r>
    </w:p>
    <w:p w14:paraId="334AD5CC" w14:textId="5D17E56B" w:rsidR="009C181D" w:rsidRPr="0005539B" w:rsidRDefault="00587435" w:rsidP="0005539B">
      <w:pPr>
        <w:spacing w:after="203" w:line="276" w:lineRule="auto"/>
        <w:ind w:left="-5" w:right="0"/>
        <w:rPr>
          <w:rFonts w:ascii="Arial" w:hAnsi="Arial" w:cs="Arial"/>
          <w:szCs w:val="22"/>
        </w:rPr>
      </w:pPr>
      <w:r w:rsidRPr="0005539B">
        <w:rPr>
          <w:rFonts w:ascii="Arial" w:hAnsi="Arial" w:cs="Arial"/>
          <w:szCs w:val="22"/>
        </w:rPr>
        <w:t xml:space="preserve">Die angegebenen Nutzungsbedingungen für schriftliche Materialien, Servicelisten und Materialien der Website von TPA </w:t>
      </w:r>
      <w:r w:rsidR="00B70284">
        <w:rPr>
          <w:rFonts w:ascii="Arial" w:hAnsi="Arial" w:cs="Arial"/>
          <w:szCs w:val="22"/>
        </w:rPr>
        <w:t>Kroatien</w:t>
      </w:r>
      <w:r w:rsidRPr="0005539B">
        <w:rPr>
          <w:rFonts w:ascii="Arial" w:hAnsi="Arial" w:cs="Arial"/>
          <w:szCs w:val="22"/>
        </w:rPr>
        <w:t xml:space="preserve"> sind Regeln, die von allen </w:t>
      </w:r>
      <w:r w:rsidR="00295DC9">
        <w:rPr>
          <w:rFonts w:ascii="Arial" w:hAnsi="Arial" w:cs="Arial"/>
          <w:szCs w:val="22"/>
        </w:rPr>
        <w:t>Nutzern</w:t>
      </w:r>
      <w:r w:rsidRPr="0005539B">
        <w:rPr>
          <w:rFonts w:ascii="Arial" w:hAnsi="Arial" w:cs="Arial"/>
          <w:szCs w:val="22"/>
        </w:rPr>
        <w:t xml:space="preserve"> eingehalten werden müssen. Jede Nutzung von </w:t>
      </w:r>
      <w:hyperlink r:id="rId20" w:history="1">
        <w:r w:rsidR="00F36164" w:rsidRPr="0005539B">
          <w:rPr>
            <w:rStyle w:val="Hyperlink"/>
            <w:rFonts w:ascii="Arial" w:hAnsi="Arial" w:cs="Arial"/>
            <w:szCs w:val="22"/>
          </w:rPr>
          <w:t>www.tpa-group.hr</w:t>
        </w:r>
      </w:hyperlink>
      <w:hyperlink r:id="rId21">
        <w:r w:rsidR="009C181D" w:rsidRPr="0005539B">
          <w:rPr>
            <w:rFonts w:ascii="Arial" w:hAnsi="Arial" w:cs="Arial"/>
            <w:szCs w:val="22"/>
          </w:rPr>
          <w:t xml:space="preserve"> </w:t>
        </w:r>
      </w:hyperlink>
      <w:r w:rsidRPr="0005539B">
        <w:rPr>
          <w:rFonts w:ascii="Arial" w:hAnsi="Arial" w:cs="Arial"/>
          <w:szCs w:val="22"/>
        </w:rPr>
        <w:t>unterliegt den genannten Bedingungen.</w:t>
      </w:r>
    </w:p>
    <w:p w14:paraId="58F8D198" w14:textId="3FB9C77C" w:rsidR="009C181D" w:rsidRPr="0005539B" w:rsidRDefault="00587435" w:rsidP="0005539B">
      <w:pPr>
        <w:spacing w:after="203" w:line="276" w:lineRule="auto"/>
        <w:ind w:left="-5" w:right="0"/>
        <w:rPr>
          <w:rFonts w:ascii="Arial" w:hAnsi="Arial" w:cs="Arial"/>
          <w:szCs w:val="22"/>
        </w:rPr>
      </w:pPr>
      <w:r w:rsidRPr="0005539B">
        <w:rPr>
          <w:rFonts w:ascii="Arial" w:hAnsi="Arial" w:cs="Arial"/>
          <w:szCs w:val="22"/>
        </w:rPr>
        <w:t xml:space="preserve">Alle auf </w:t>
      </w:r>
      <w:hyperlink r:id="rId22" w:history="1">
        <w:r w:rsidR="00F36164" w:rsidRPr="0005539B">
          <w:rPr>
            <w:rStyle w:val="Hyperlink"/>
            <w:rFonts w:ascii="Arial" w:hAnsi="Arial" w:cs="Arial"/>
            <w:szCs w:val="22"/>
          </w:rPr>
          <w:t>www.tpa-group.hr</w:t>
        </w:r>
        <w:r w:rsidR="00F36164" w:rsidRPr="00DC1BEC">
          <w:rPr>
            <w:rStyle w:val="Hyperlink"/>
            <w:rFonts w:ascii="Arial" w:hAnsi="Arial" w:cs="Arial"/>
            <w:color w:val="auto"/>
            <w:szCs w:val="22"/>
            <w:u w:val="none"/>
          </w:rPr>
          <w:t xml:space="preserve"> veröffentlichten Inhalte</w:t>
        </w:r>
      </w:hyperlink>
      <w:hyperlink r:id="rId23">
        <w:r w:rsidR="009C181D" w:rsidRPr="0005539B">
          <w:rPr>
            <w:rFonts w:ascii="Arial" w:hAnsi="Arial" w:cs="Arial"/>
            <w:szCs w:val="22"/>
          </w:rPr>
          <w:t xml:space="preserve"> </w:t>
        </w:r>
      </w:hyperlink>
      <w:r w:rsidR="00D320BB">
        <w:rPr>
          <w:rFonts w:ascii="Arial" w:hAnsi="Arial" w:cs="Arial"/>
          <w:szCs w:val="22"/>
        </w:rPr>
        <w:t>sind</w:t>
      </w:r>
      <w:r w:rsidR="00057419">
        <w:rPr>
          <w:rFonts w:ascii="Arial" w:hAnsi="Arial" w:cs="Arial"/>
          <w:szCs w:val="22"/>
        </w:rPr>
        <w:t xml:space="preserve"> Eigentum von TPA </w:t>
      </w:r>
      <w:r w:rsidR="00D320BB">
        <w:rPr>
          <w:rFonts w:ascii="Arial" w:hAnsi="Arial" w:cs="Arial"/>
          <w:szCs w:val="22"/>
        </w:rPr>
        <w:t>Kroatien</w:t>
      </w:r>
      <w:r w:rsidR="00057419">
        <w:rPr>
          <w:rFonts w:ascii="Arial" w:hAnsi="Arial" w:cs="Arial"/>
          <w:szCs w:val="22"/>
        </w:rPr>
        <w:t xml:space="preserve"> und </w:t>
      </w:r>
      <w:r w:rsidR="00225716">
        <w:rPr>
          <w:rFonts w:ascii="Arial" w:hAnsi="Arial" w:cs="Arial"/>
          <w:szCs w:val="22"/>
        </w:rPr>
        <w:t>dürfen</w:t>
      </w:r>
      <w:r w:rsidR="00057419">
        <w:rPr>
          <w:rFonts w:ascii="Arial" w:hAnsi="Arial" w:cs="Arial"/>
          <w:szCs w:val="22"/>
        </w:rPr>
        <w:t xml:space="preserve"> nur für private und nichtkommerzielle Zwecke verwendet und ohne ausdrückliche schriftliche Zustimmung von TPA </w:t>
      </w:r>
      <w:r w:rsidR="00045EAE">
        <w:rPr>
          <w:rFonts w:ascii="Arial" w:hAnsi="Arial" w:cs="Arial"/>
          <w:szCs w:val="22"/>
        </w:rPr>
        <w:t>Kroatien</w:t>
      </w:r>
      <w:r w:rsidR="00057419">
        <w:rPr>
          <w:rFonts w:ascii="Arial" w:hAnsi="Arial" w:cs="Arial"/>
          <w:szCs w:val="22"/>
        </w:rPr>
        <w:t xml:space="preserve"> in keiner Weise kopiert, reproduziert oder verbreitet werden. Jeder unbefugte Besitz und jede unbefugte Durchsuchung ohne Zustimmung des Autors wird strafrechtlich verfolgt.</w:t>
      </w:r>
    </w:p>
    <w:p w14:paraId="5C8D8FEE" w14:textId="4CF3F75A" w:rsidR="009C181D" w:rsidRPr="0005539B" w:rsidRDefault="00352839" w:rsidP="0005539B">
      <w:pPr>
        <w:spacing w:after="203" w:line="276" w:lineRule="auto"/>
        <w:ind w:left="-5" w:right="0"/>
        <w:rPr>
          <w:rFonts w:ascii="Arial" w:hAnsi="Arial" w:cs="Arial"/>
          <w:szCs w:val="22"/>
        </w:rPr>
      </w:pPr>
      <w:r w:rsidRPr="0005539B">
        <w:rPr>
          <w:rFonts w:ascii="Arial" w:hAnsi="Arial" w:cs="Arial"/>
          <w:szCs w:val="22"/>
        </w:rPr>
        <w:t xml:space="preserve">TPA </w:t>
      </w:r>
      <w:r w:rsidR="004A5EF0">
        <w:rPr>
          <w:rFonts w:ascii="Arial" w:hAnsi="Arial" w:cs="Arial"/>
          <w:szCs w:val="22"/>
        </w:rPr>
        <w:t>Kroatien</w:t>
      </w:r>
      <w:r w:rsidRPr="0005539B">
        <w:rPr>
          <w:rFonts w:ascii="Arial" w:hAnsi="Arial" w:cs="Arial"/>
          <w:szCs w:val="22"/>
        </w:rPr>
        <w:t xml:space="preserve"> wird alle Anstrengungen unternehmen, um sicherzustellen, dass die Website </w:t>
      </w:r>
      <w:hyperlink r:id="rId24" w:history="1">
        <w:r w:rsidR="00F36164" w:rsidRPr="0005539B">
          <w:rPr>
            <w:rStyle w:val="Hyperlink"/>
            <w:rFonts w:ascii="Arial" w:hAnsi="Arial" w:cs="Arial"/>
            <w:szCs w:val="22"/>
          </w:rPr>
          <w:t>www.tpa-group.hr</w:t>
        </w:r>
      </w:hyperlink>
      <w:hyperlink r:id="rId25">
        <w:r w:rsidR="009C181D" w:rsidRPr="0005539B">
          <w:rPr>
            <w:rFonts w:ascii="Arial" w:hAnsi="Arial" w:cs="Arial"/>
            <w:szCs w:val="22"/>
          </w:rPr>
          <w:t xml:space="preserve"> </w:t>
        </w:r>
      </w:hyperlink>
      <w:r w:rsidR="00AD64B7" w:rsidRPr="0005539B">
        <w:rPr>
          <w:rFonts w:ascii="Arial" w:hAnsi="Arial" w:cs="Arial"/>
          <w:szCs w:val="22"/>
        </w:rPr>
        <w:t xml:space="preserve"> volle Funktionalität der Seiten und die Richtigkeit und Vollständigkeit aller veröffentlichten Informationen aufrecht</w:t>
      </w:r>
      <w:r w:rsidR="00A10EA8">
        <w:rPr>
          <w:rFonts w:ascii="Arial" w:hAnsi="Arial" w:cs="Arial"/>
          <w:szCs w:val="22"/>
        </w:rPr>
        <w:t xml:space="preserve"> hält</w:t>
      </w:r>
      <w:r w:rsidR="00AD64B7" w:rsidRPr="0005539B">
        <w:rPr>
          <w:rFonts w:ascii="Arial" w:hAnsi="Arial" w:cs="Arial"/>
          <w:szCs w:val="22"/>
        </w:rPr>
        <w:t>, ist jedoch nicht verantwortlich für das gelegentliche Nichtfunktionieren von Seiten, die eventuelle Ungenauigkeit von Informationen sowie für Schäden, die durch die Verwendung falscher oder unvollständiger Informationen oder durch die Unmöglichkeit, auf Informationen zuzugreifen, entstehen.</w:t>
      </w:r>
    </w:p>
    <w:p w14:paraId="3DD783E3" w14:textId="093FEF78" w:rsidR="009C181D" w:rsidRPr="0005539B" w:rsidRDefault="009B59E8" w:rsidP="0005539B">
      <w:pPr>
        <w:spacing w:after="206" w:line="276" w:lineRule="auto"/>
        <w:ind w:left="-5" w:right="0"/>
        <w:rPr>
          <w:rFonts w:ascii="Arial" w:hAnsi="Arial" w:cs="Arial"/>
          <w:szCs w:val="22"/>
        </w:rPr>
      </w:pPr>
      <w:r w:rsidRPr="0005539B">
        <w:rPr>
          <w:rFonts w:ascii="Arial" w:hAnsi="Arial" w:cs="Arial"/>
          <w:szCs w:val="22"/>
        </w:rPr>
        <w:t xml:space="preserve">Der Zugriff </w:t>
      </w:r>
      <w:r>
        <w:rPr>
          <w:rFonts w:ascii="Arial" w:hAnsi="Arial" w:cs="Arial"/>
          <w:szCs w:val="22"/>
        </w:rPr>
        <w:t xml:space="preserve">zur Website </w:t>
      </w:r>
      <w:hyperlink r:id="rId26" w:history="1">
        <w:r w:rsidR="004B6E12" w:rsidRPr="0005539B">
          <w:rPr>
            <w:rStyle w:val="Hyperlink"/>
            <w:rFonts w:ascii="Arial" w:hAnsi="Arial" w:cs="Arial"/>
            <w:szCs w:val="22"/>
          </w:rPr>
          <w:t>www.tpa-group.hr</w:t>
        </w:r>
      </w:hyperlink>
      <w:r w:rsidR="00587435" w:rsidRPr="0005539B">
        <w:rPr>
          <w:rFonts w:ascii="Arial" w:hAnsi="Arial" w:cs="Arial"/>
          <w:szCs w:val="22"/>
        </w:rPr>
        <w:t xml:space="preserve"> erfolgt über das Internet. Das Internet ist ein globales Computernetzwerk, </w:t>
      </w:r>
      <w:r w:rsidR="00EB245C">
        <w:rPr>
          <w:rFonts w:ascii="Arial" w:hAnsi="Arial" w:cs="Arial"/>
          <w:szCs w:val="22"/>
        </w:rPr>
        <w:t xml:space="preserve">welches von </w:t>
      </w:r>
      <w:r w:rsidR="00587435" w:rsidRPr="0005539B">
        <w:rPr>
          <w:rFonts w:ascii="Arial" w:hAnsi="Arial" w:cs="Arial"/>
          <w:szCs w:val="22"/>
        </w:rPr>
        <w:t xml:space="preserve">TPA </w:t>
      </w:r>
      <w:r w:rsidR="00EB245C">
        <w:rPr>
          <w:rFonts w:ascii="Arial" w:hAnsi="Arial" w:cs="Arial"/>
          <w:szCs w:val="22"/>
        </w:rPr>
        <w:t>Kroatien</w:t>
      </w:r>
      <w:r w:rsidR="00587435" w:rsidRPr="0005539B">
        <w:rPr>
          <w:rFonts w:ascii="Arial" w:hAnsi="Arial" w:cs="Arial"/>
          <w:szCs w:val="22"/>
        </w:rPr>
        <w:t xml:space="preserve"> nicht direkt kontrolliert</w:t>
      </w:r>
      <w:r w:rsidR="00EB245C">
        <w:rPr>
          <w:rFonts w:ascii="Arial" w:hAnsi="Arial" w:cs="Arial"/>
          <w:szCs w:val="22"/>
        </w:rPr>
        <w:t xml:space="preserve"> wird</w:t>
      </w:r>
      <w:r w:rsidR="00587435" w:rsidRPr="0005539B">
        <w:rPr>
          <w:rFonts w:ascii="Arial" w:hAnsi="Arial" w:cs="Arial"/>
          <w:szCs w:val="22"/>
        </w:rPr>
        <w:t>, mit dem es jedoch verbunden ist und daher die Verfügbarkeit von Dienst</w:t>
      </w:r>
      <w:r w:rsidR="00A545D8">
        <w:rPr>
          <w:rFonts w:ascii="Arial" w:hAnsi="Arial" w:cs="Arial"/>
          <w:szCs w:val="22"/>
        </w:rPr>
        <w:t>leistungen</w:t>
      </w:r>
      <w:r w:rsidR="00587435" w:rsidRPr="0005539B">
        <w:rPr>
          <w:rFonts w:ascii="Arial" w:hAnsi="Arial" w:cs="Arial"/>
          <w:szCs w:val="22"/>
        </w:rPr>
        <w:t xml:space="preserve"> und Informationen nicht garantieren kann.</w:t>
      </w:r>
    </w:p>
    <w:p w14:paraId="0FEB80EC" w14:textId="2C8C89E4" w:rsidR="009C181D" w:rsidRPr="0005539B" w:rsidRDefault="004A7A2C" w:rsidP="0005539B">
      <w:pPr>
        <w:spacing w:after="203" w:line="276" w:lineRule="auto"/>
        <w:ind w:left="-5" w:right="0"/>
        <w:rPr>
          <w:rFonts w:ascii="Arial" w:hAnsi="Arial" w:cs="Arial"/>
          <w:szCs w:val="22"/>
        </w:rPr>
      </w:pPr>
      <w:r w:rsidRPr="004A7A2C">
        <w:rPr>
          <w:rFonts w:ascii="Arial" w:hAnsi="Arial" w:cs="Arial"/>
        </w:rPr>
        <w:lastRenderedPageBreak/>
        <w:t>Die Website</w:t>
      </w:r>
      <w:r>
        <w:t xml:space="preserve"> </w:t>
      </w:r>
      <w:hyperlink w:history="1">
        <w:r w:rsidRPr="00E75E33">
          <w:rPr>
            <w:rStyle w:val="Hyperlink"/>
            <w:rFonts w:ascii="Arial" w:hAnsi="Arial" w:cs="Arial"/>
            <w:szCs w:val="22"/>
          </w:rPr>
          <w:t>www.tpa-group.hr</w:t>
        </w:r>
        <w:r w:rsidRPr="004A7A2C">
          <w:rPr>
            <w:rStyle w:val="Hyperlink"/>
            <w:rFonts w:ascii="Arial" w:hAnsi="Arial" w:cs="Arial"/>
            <w:szCs w:val="22"/>
            <w:u w:val="none"/>
          </w:rPr>
          <w:t xml:space="preserve"> </w:t>
        </w:r>
      </w:hyperlink>
      <w:r w:rsidR="0033169B">
        <w:rPr>
          <w:rFonts w:ascii="Arial" w:hAnsi="Arial" w:cs="Arial"/>
          <w:szCs w:val="22"/>
        </w:rPr>
        <w:t xml:space="preserve">hat das Recht </w:t>
      </w:r>
      <w:r w:rsidR="00352839" w:rsidRPr="0005539B">
        <w:rPr>
          <w:rFonts w:ascii="Arial" w:hAnsi="Arial" w:cs="Arial"/>
          <w:szCs w:val="22"/>
        </w:rPr>
        <w:t>veröffentlichte Inhalte</w:t>
      </w:r>
      <w:r w:rsidR="0033169B">
        <w:rPr>
          <w:rFonts w:ascii="Arial" w:hAnsi="Arial" w:cs="Arial"/>
          <w:szCs w:val="22"/>
        </w:rPr>
        <w:t xml:space="preserve"> </w:t>
      </w:r>
      <w:r w:rsidR="0033169B" w:rsidRPr="0005539B">
        <w:rPr>
          <w:rFonts w:ascii="Arial" w:hAnsi="Arial" w:cs="Arial"/>
          <w:szCs w:val="22"/>
        </w:rPr>
        <w:t>jederzeit</w:t>
      </w:r>
      <w:r w:rsidR="00352839" w:rsidRPr="0005539B">
        <w:rPr>
          <w:rFonts w:ascii="Arial" w:hAnsi="Arial" w:cs="Arial"/>
          <w:szCs w:val="22"/>
        </w:rPr>
        <w:t xml:space="preserve"> </w:t>
      </w:r>
      <w:r w:rsidR="0033169B" w:rsidRPr="0005539B">
        <w:rPr>
          <w:rFonts w:ascii="Arial" w:hAnsi="Arial" w:cs="Arial"/>
          <w:szCs w:val="22"/>
        </w:rPr>
        <w:t>und ohne</w:t>
      </w:r>
      <w:r w:rsidR="0033169B">
        <w:rPr>
          <w:rFonts w:ascii="Arial" w:hAnsi="Arial" w:cs="Arial"/>
          <w:szCs w:val="22"/>
        </w:rPr>
        <w:t xml:space="preserve"> </w:t>
      </w:r>
      <w:r w:rsidR="0033169B" w:rsidRPr="0005539B">
        <w:rPr>
          <w:rFonts w:ascii="Arial" w:hAnsi="Arial" w:cs="Arial"/>
          <w:szCs w:val="22"/>
        </w:rPr>
        <w:t>Vorankündigung</w:t>
      </w:r>
      <w:r w:rsidR="0033169B">
        <w:rPr>
          <w:rFonts w:ascii="Arial" w:hAnsi="Arial" w:cs="Arial"/>
          <w:szCs w:val="22"/>
        </w:rPr>
        <w:t xml:space="preserve"> </w:t>
      </w:r>
      <w:r w:rsidR="00352839" w:rsidRPr="0005539B">
        <w:rPr>
          <w:rFonts w:ascii="Arial" w:hAnsi="Arial" w:cs="Arial"/>
          <w:szCs w:val="22"/>
        </w:rPr>
        <w:t>zu ändern</w:t>
      </w:r>
      <w:hyperlink r:id="rId27">
        <w:r w:rsidR="007B17CF">
          <w:rPr>
            <w:rFonts w:ascii="Arial" w:hAnsi="Arial" w:cs="Arial"/>
            <w:szCs w:val="22"/>
          </w:rPr>
          <w:t>.</w:t>
        </w:r>
      </w:hyperlink>
    </w:p>
    <w:p w14:paraId="58BD8EF6" w14:textId="77777777" w:rsidR="009C181D" w:rsidRPr="0005539B" w:rsidRDefault="00587435" w:rsidP="0005539B">
      <w:pPr>
        <w:spacing w:after="211" w:line="276" w:lineRule="auto"/>
        <w:ind w:right="0"/>
        <w:rPr>
          <w:rFonts w:ascii="Arial" w:hAnsi="Arial" w:cs="Arial"/>
          <w:szCs w:val="22"/>
        </w:rPr>
      </w:pPr>
      <w:r w:rsidRPr="0005539B">
        <w:rPr>
          <w:rFonts w:ascii="Arial" w:hAnsi="Arial" w:cs="Arial"/>
          <w:szCs w:val="22"/>
        </w:rPr>
        <w:t>Die oben genannten Bedingungen gelten für mehrere Segmente:</w:t>
      </w:r>
    </w:p>
    <w:p w14:paraId="7B225A2A" w14:textId="77777777" w:rsidR="009C181D" w:rsidRPr="0005539B" w:rsidRDefault="00587435" w:rsidP="0005539B">
      <w:pPr>
        <w:pStyle w:val="Heading5"/>
        <w:spacing w:line="276" w:lineRule="auto"/>
        <w:ind w:left="-5"/>
        <w:rPr>
          <w:rFonts w:ascii="Arial" w:hAnsi="Arial" w:cs="Arial"/>
          <w:color w:val="005233"/>
          <w:szCs w:val="22"/>
        </w:rPr>
      </w:pPr>
      <w:r w:rsidRPr="0005539B">
        <w:rPr>
          <w:rFonts w:ascii="Arial" w:hAnsi="Arial" w:cs="Arial"/>
          <w:color w:val="005233"/>
          <w:szCs w:val="22"/>
        </w:rPr>
        <w:t>Datensicherheit</w:t>
      </w:r>
    </w:p>
    <w:p w14:paraId="6FEA058D" w14:textId="497B6BCF" w:rsidR="009C181D" w:rsidRPr="0005539B" w:rsidRDefault="00587435" w:rsidP="0005539B">
      <w:pPr>
        <w:spacing w:after="205" w:line="276" w:lineRule="auto"/>
        <w:ind w:left="-5" w:right="0"/>
        <w:rPr>
          <w:rFonts w:ascii="Arial" w:hAnsi="Arial" w:cs="Arial"/>
          <w:szCs w:val="22"/>
        </w:rPr>
      </w:pPr>
      <w:r w:rsidRPr="0005539B">
        <w:rPr>
          <w:rFonts w:ascii="Arial" w:hAnsi="Arial" w:cs="Arial"/>
          <w:szCs w:val="22"/>
        </w:rPr>
        <w:t>Zur Sicherheit der Daten unter dieser Adresse und um sicherzustellen, dass d</w:t>
      </w:r>
      <w:r w:rsidR="00481DC1">
        <w:rPr>
          <w:rFonts w:ascii="Arial" w:hAnsi="Arial" w:cs="Arial"/>
          <w:szCs w:val="22"/>
        </w:rPr>
        <w:t>ie</w:t>
      </w:r>
      <w:r w:rsidRPr="0005539B">
        <w:rPr>
          <w:rFonts w:ascii="Arial" w:hAnsi="Arial" w:cs="Arial"/>
          <w:szCs w:val="22"/>
        </w:rPr>
        <w:t xml:space="preserve"> Dienst</w:t>
      </w:r>
      <w:r w:rsidR="00481DC1">
        <w:rPr>
          <w:rFonts w:ascii="Arial" w:hAnsi="Arial" w:cs="Arial"/>
          <w:szCs w:val="22"/>
        </w:rPr>
        <w:t>leistung</w:t>
      </w:r>
      <w:r w:rsidRPr="0005539B">
        <w:rPr>
          <w:rFonts w:ascii="Arial" w:hAnsi="Arial" w:cs="Arial"/>
          <w:szCs w:val="22"/>
        </w:rPr>
        <w:t xml:space="preserve"> für alle </w:t>
      </w:r>
      <w:r w:rsidR="00826355">
        <w:rPr>
          <w:rFonts w:ascii="Arial" w:hAnsi="Arial" w:cs="Arial"/>
          <w:szCs w:val="22"/>
        </w:rPr>
        <w:t>Nutzer</w:t>
      </w:r>
      <w:r w:rsidRPr="0005539B">
        <w:rPr>
          <w:rFonts w:ascii="Arial" w:hAnsi="Arial" w:cs="Arial"/>
          <w:szCs w:val="22"/>
        </w:rPr>
        <w:t xml:space="preserve"> zugänglich ist, verwendet das Computersystem Softwareprogramme, die Netzwerkbesuche überwachen und unbefugte Versuche zum Senden oder Ändern von Daten sowie solche, die auf andere Weise Schaden verursachen könnten, erkennen. Unbefugte Versuche, Daten auf diese Site hochzuladen oder zu ändern, sind strengstens untersagt.</w:t>
      </w:r>
    </w:p>
    <w:p w14:paraId="7FE3DBA5" w14:textId="77777777" w:rsidR="009C181D" w:rsidRPr="0005539B" w:rsidRDefault="00587435" w:rsidP="0005539B">
      <w:pPr>
        <w:pStyle w:val="Heading5"/>
        <w:spacing w:line="276" w:lineRule="auto"/>
        <w:ind w:left="-5"/>
        <w:rPr>
          <w:rFonts w:ascii="Arial" w:hAnsi="Arial" w:cs="Arial"/>
          <w:color w:val="005233"/>
          <w:szCs w:val="22"/>
        </w:rPr>
      </w:pPr>
      <w:r w:rsidRPr="0005539B">
        <w:rPr>
          <w:rFonts w:ascii="Arial" w:hAnsi="Arial" w:cs="Arial"/>
          <w:color w:val="005233"/>
          <w:szCs w:val="22"/>
        </w:rPr>
        <w:t>Vertraulichkeit der Daten</w:t>
      </w:r>
    </w:p>
    <w:p w14:paraId="636E38A8" w14:textId="24685F66" w:rsidR="009C181D" w:rsidRPr="0005539B" w:rsidRDefault="00587435" w:rsidP="0005539B">
      <w:pPr>
        <w:spacing w:after="206" w:line="276" w:lineRule="auto"/>
        <w:ind w:left="-5" w:right="0"/>
        <w:rPr>
          <w:rFonts w:ascii="Arial" w:hAnsi="Arial" w:cs="Arial"/>
          <w:szCs w:val="22"/>
        </w:rPr>
      </w:pPr>
      <w:r w:rsidRPr="0005539B">
        <w:rPr>
          <w:rFonts w:ascii="Arial" w:hAnsi="Arial" w:cs="Arial"/>
          <w:szCs w:val="22"/>
        </w:rPr>
        <w:t xml:space="preserve">Beim Besuch der Website bleiben persönliche Daten vertraulich, es sei denn, </w:t>
      </w:r>
      <w:r w:rsidR="00067AF2">
        <w:rPr>
          <w:rFonts w:ascii="Arial" w:hAnsi="Arial" w:cs="Arial"/>
          <w:szCs w:val="22"/>
        </w:rPr>
        <w:t>die Nutzer</w:t>
      </w:r>
      <w:r w:rsidRPr="0005539B">
        <w:rPr>
          <w:rFonts w:ascii="Arial" w:hAnsi="Arial" w:cs="Arial"/>
          <w:szCs w:val="22"/>
        </w:rPr>
        <w:t xml:space="preserve"> möchten sie freiwillig offenlegen. Wir verpflichten uns, die erhaltenen Informationen nicht an Dritte weiterzugeben, es sei denn, es besteht eine gesetzliche Grundlage dafür.</w:t>
      </w:r>
    </w:p>
    <w:p w14:paraId="5A872BD9" w14:textId="77777777" w:rsidR="009C181D" w:rsidRPr="0005539B" w:rsidRDefault="00587435" w:rsidP="0005539B">
      <w:pPr>
        <w:pStyle w:val="Heading5"/>
        <w:spacing w:line="276" w:lineRule="auto"/>
        <w:ind w:left="-5"/>
        <w:rPr>
          <w:rFonts w:ascii="Arial" w:hAnsi="Arial" w:cs="Arial"/>
          <w:color w:val="005233"/>
          <w:szCs w:val="22"/>
        </w:rPr>
      </w:pPr>
      <w:r w:rsidRPr="0005539B">
        <w:rPr>
          <w:rFonts w:ascii="Arial" w:hAnsi="Arial" w:cs="Arial"/>
          <w:color w:val="005233"/>
          <w:szCs w:val="22"/>
        </w:rPr>
        <w:t>Serverstatistiken</w:t>
      </w:r>
    </w:p>
    <w:p w14:paraId="0EAA0E9C" w14:textId="77777777" w:rsidR="009C181D" w:rsidRPr="0005539B" w:rsidRDefault="00587435" w:rsidP="0005539B">
      <w:pPr>
        <w:spacing w:after="203" w:line="276" w:lineRule="auto"/>
        <w:ind w:left="-5" w:right="0"/>
        <w:rPr>
          <w:rFonts w:ascii="Arial" w:hAnsi="Arial" w:cs="Arial"/>
          <w:szCs w:val="22"/>
        </w:rPr>
      </w:pPr>
      <w:r w:rsidRPr="0005539B">
        <w:rPr>
          <w:rFonts w:ascii="Arial" w:hAnsi="Arial" w:cs="Arial"/>
          <w:szCs w:val="22"/>
        </w:rPr>
        <w:t xml:space="preserve">Unser globaler Netzwerkserver verwendet statistische Softwareprogramme zur Netzwerkverwaltung, die auch zur Verwaltung dieser Websites verwendet werden. Diese Programme sind eine Standardfunktion aller </w:t>
      </w:r>
      <w:r w:rsidRPr="0005539B">
        <w:rPr>
          <w:rFonts w:ascii="Arial" w:hAnsi="Arial" w:cs="Arial"/>
          <w:i/>
          <w:szCs w:val="22"/>
        </w:rPr>
        <w:t xml:space="preserve">Webserver </w:t>
      </w:r>
      <w:r w:rsidRPr="0005539B">
        <w:rPr>
          <w:rFonts w:ascii="Arial" w:hAnsi="Arial" w:cs="Arial"/>
          <w:szCs w:val="22"/>
        </w:rPr>
        <w:t>und nicht spezifisch für unsere Websites. Mithilfe solcher Statistikprogramme können wir feststellen, welche Informationen für unsere Benutzer am interessantesten oder am wenigsten interessant sind, welcher Browser installiert werden sollte, wie effektiv unsere Websitestruktur ist und wie unsere Seiten besucht werden.</w:t>
      </w:r>
    </w:p>
    <w:p w14:paraId="7BD05DC8" w14:textId="57DAD15C" w:rsidR="009C181D" w:rsidRPr="0005539B" w:rsidRDefault="00326F53" w:rsidP="0005539B">
      <w:pPr>
        <w:pStyle w:val="Heading5"/>
        <w:spacing w:line="276" w:lineRule="auto"/>
        <w:ind w:left="-5"/>
        <w:rPr>
          <w:rFonts w:ascii="Arial" w:hAnsi="Arial" w:cs="Arial"/>
          <w:color w:val="005233"/>
          <w:szCs w:val="22"/>
        </w:rPr>
      </w:pPr>
      <w:r w:rsidRPr="0005539B">
        <w:rPr>
          <w:rFonts w:ascii="Arial" w:hAnsi="Arial" w:cs="Arial"/>
          <w:color w:val="005233"/>
          <w:szCs w:val="22"/>
        </w:rPr>
        <w:t>Senden von Nachrichten per E-Mail</w:t>
      </w:r>
    </w:p>
    <w:p w14:paraId="03AABD84" w14:textId="29BF0205" w:rsidR="009C181D" w:rsidRPr="0005539B" w:rsidRDefault="00587435" w:rsidP="0005539B">
      <w:pPr>
        <w:spacing w:after="203" w:line="276" w:lineRule="auto"/>
        <w:ind w:left="-5" w:right="0"/>
        <w:rPr>
          <w:rFonts w:ascii="Arial" w:hAnsi="Arial" w:cs="Arial"/>
          <w:szCs w:val="22"/>
        </w:rPr>
      </w:pPr>
      <w:r w:rsidRPr="0005539B">
        <w:rPr>
          <w:rFonts w:ascii="Arial" w:hAnsi="Arial" w:cs="Arial"/>
          <w:szCs w:val="22"/>
        </w:rPr>
        <w:t xml:space="preserve">Wenn </w:t>
      </w:r>
      <w:r w:rsidR="00D9102C">
        <w:rPr>
          <w:rFonts w:ascii="Arial" w:hAnsi="Arial" w:cs="Arial"/>
          <w:szCs w:val="22"/>
        </w:rPr>
        <w:t>N</w:t>
      </w:r>
      <w:r w:rsidRPr="0005539B">
        <w:rPr>
          <w:rFonts w:ascii="Arial" w:hAnsi="Arial" w:cs="Arial"/>
          <w:szCs w:val="22"/>
        </w:rPr>
        <w:t xml:space="preserve">utzer eine E-Mail mit personenbezogenen Daten an TPA </w:t>
      </w:r>
      <w:r w:rsidR="001D58F0">
        <w:rPr>
          <w:rFonts w:ascii="Arial" w:hAnsi="Arial" w:cs="Arial"/>
          <w:szCs w:val="22"/>
        </w:rPr>
        <w:t>Kroatien</w:t>
      </w:r>
      <w:r w:rsidRPr="0005539B">
        <w:rPr>
          <w:rFonts w:ascii="Arial" w:hAnsi="Arial" w:cs="Arial"/>
          <w:szCs w:val="22"/>
        </w:rPr>
        <w:t xml:space="preserve"> sendet, beispielsweise eine Nachricht mit einer Frage oder einem Kommentar </w:t>
      </w:r>
      <w:hyperlink r:id="rId28">
        <w:r w:rsidR="009C181D" w:rsidRPr="0005539B">
          <w:rPr>
            <w:rFonts w:ascii="Arial" w:hAnsi="Arial" w:cs="Arial"/>
            <w:szCs w:val="22"/>
          </w:rPr>
          <w:t xml:space="preserve">, </w:t>
        </w:r>
      </w:hyperlink>
      <w:r w:rsidRPr="0005539B">
        <w:rPr>
          <w:rFonts w:ascii="Arial" w:hAnsi="Arial" w:cs="Arial"/>
          <w:szCs w:val="22"/>
        </w:rPr>
        <w:t xml:space="preserve">verwendet TPA </w:t>
      </w:r>
      <w:r w:rsidR="003A706A">
        <w:rPr>
          <w:rFonts w:ascii="Arial" w:hAnsi="Arial" w:cs="Arial"/>
          <w:szCs w:val="22"/>
        </w:rPr>
        <w:t>Kroatien</w:t>
      </w:r>
      <w:r w:rsidRPr="0005539B">
        <w:rPr>
          <w:rFonts w:ascii="Arial" w:hAnsi="Arial" w:cs="Arial"/>
          <w:szCs w:val="22"/>
        </w:rPr>
        <w:t xml:space="preserve"> diese Daten, um die Anfragen de</w:t>
      </w:r>
      <w:r w:rsidR="00E93523">
        <w:rPr>
          <w:rFonts w:ascii="Arial" w:hAnsi="Arial" w:cs="Arial"/>
          <w:szCs w:val="22"/>
        </w:rPr>
        <w:t xml:space="preserve">r Nutzer </w:t>
      </w:r>
      <w:r w:rsidRPr="0005539B">
        <w:rPr>
          <w:rFonts w:ascii="Arial" w:hAnsi="Arial" w:cs="Arial"/>
          <w:szCs w:val="22"/>
        </w:rPr>
        <w:t xml:space="preserve">zu erfüllen. </w:t>
      </w:r>
      <w:r w:rsidRPr="005522E2">
        <w:rPr>
          <w:rFonts w:ascii="Arial" w:hAnsi="Arial" w:cs="Arial"/>
          <w:szCs w:val="22"/>
        </w:rPr>
        <w:t xml:space="preserve">Falls der Benutzer seine personenbezogenen Daten nicht angeben möchte, kann TPA </w:t>
      </w:r>
      <w:r w:rsidR="005522E2">
        <w:rPr>
          <w:rFonts w:ascii="Arial" w:hAnsi="Arial" w:cs="Arial"/>
          <w:szCs w:val="22"/>
        </w:rPr>
        <w:t>Kroatien</w:t>
      </w:r>
      <w:r w:rsidRPr="005522E2">
        <w:rPr>
          <w:rFonts w:ascii="Arial" w:hAnsi="Arial" w:cs="Arial"/>
          <w:szCs w:val="22"/>
        </w:rPr>
        <w:t xml:space="preserve"> die Anfrage des Benutzers nicht bearbeiten. TPA Croatia kann die E-Mail des Benutzers an andere Mitarbeiter weiterleiten, die die Fragen des Benutzers besser beantworten können.</w:t>
      </w:r>
    </w:p>
    <w:p w14:paraId="48352E2B" w14:textId="7F2DD843" w:rsidR="009C181D" w:rsidRPr="0005539B" w:rsidRDefault="00587435" w:rsidP="0005539B">
      <w:pPr>
        <w:spacing w:after="240" w:line="276" w:lineRule="auto"/>
        <w:ind w:left="-6" w:right="0" w:hanging="11"/>
        <w:rPr>
          <w:rFonts w:ascii="Arial" w:hAnsi="Arial" w:cs="Arial"/>
          <w:szCs w:val="22"/>
        </w:rPr>
      </w:pPr>
      <w:r w:rsidRPr="0005539B">
        <w:rPr>
          <w:rFonts w:ascii="Arial" w:hAnsi="Arial" w:cs="Arial"/>
          <w:szCs w:val="22"/>
        </w:rPr>
        <w:t>Ihre Daten werden so lange gespeichert, wie dies für die Bearbeitung Ihres Anliegens erforderlich ist und nach 5 Jahren gelöscht, es sei denn, wir speichern die Daten aufgrund gesetzlicher Pflichten länger (z</w:t>
      </w:r>
      <w:r w:rsidR="00890A0A">
        <w:rPr>
          <w:rFonts w:ascii="Arial" w:hAnsi="Arial" w:cs="Arial"/>
          <w:szCs w:val="22"/>
        </w:rPr>
        <w:t xml:space="preserve">. </w:t>
      </w:r>
      <w:r w:rsidRPr="0005539B">
        <w:rPr>
          <w:rFonts w:ascii="Arial" w:hAnsi="Arial" w:cs="Arial"/>
          <w:szCs w:val="22"/>
        </w:rPr>
        <w:t>B</w:t>
      </w:r>
      <w:r w:rsidR="00890A0A">
        <w:rPr>
          <w:rFonts w:ascii="Arial" w:hAnsi="Arial" w:cs="Arial"/>
          <w:szCs w:val="22"/>
        </w:rPr>
        <w:t>.</w:t>
      </w:r>
      <w:r w:rsidRPr="0005539B">
        <w:rPr>
          <w:rFonts w:ascii="Arial" w:hAnsi="Arial" w:cs="Arial"/>
          <w:szCs w:val="22"/>
        </w:rPr>
        <w:t xml:space="preserve"> im Streitfall).</w:t>
      </w:r>
    </w:p>
    <w:p w14:paraId="3B3910D2" w14:textId="77777777" w:rsidR="009C181D" w:rsidRPr="0005539B" w:rsidRDefault="00587435" w:rsidP="0005539B">
      <w:pPr>
        <w:pStyle w:val="Heading1"/>
        <w:spacing w:after="240" w:line="276" w:lineRule="auto"/>
        <w:ind w:left="-6" w:hanging="11"/>
        <w:rPr>
          <w:rFonts w:ascii="Arial" w:hAnsi="Arial" w:cs="Arial"/>
          <w:color w:val="005233"/>
          <w:sz w:val="22"/>
          <w:szCs w:val="22"/>
        </w:rPr>
      </w:pPr>
      <w:bookmarkStart w:id="8" w:name="_Toc19568"/>
      <w:bookmarkStart w:id="9" w:name="_Toc190328510"/>
      <w:r w:rsidRPr="0005539B">
        <w:rPr>
          <w:rFonts w:ascii="Arial" w:hAnsi="Arial" w:cs="Arial"/>
          <w:color w:val="005233"/>
          <w:sz w:val="22"/>
          <w:szCs w:val="22"/>
        </w:rPr>
        <w:t>9.</w:t>
      </w:r>
      <w:r w:rsidRPr="0005539B">
        <w:rPr>
          <w:rFonts w:ascii="Arial" w:eastAsia="Arial" w:hAnsi="Arial" w:cs="Arial"/>
          <w:color w:val="005233"/>
          <w:sz w:val="22"/>
          <w:szCs w:val="22"/>
        </w:rPr>
        <w:t xml:space="preserve"> </w:t>
      </w:r>
      <w:r w:rsidRPr="0005539B">
        <w:rPr>
          <w:rFonts w:ascii="Arial" w:hAnsi="Arial" w:cs="Arial"/>
          <w:color w:val="005233"/>
          <w:sz w:val="22"/>
          <w:szCs w:val="22"/>
        </w:rPr>
        <w:t>Dieses Portal verwendet Cookies zur Optimierung der Browserfunktion. Informieren Sie sich, wie wir Cookies verwenden und wie Sie Ihre Einstellungen ändern können.</w:t>
      </w:r>
      <w:bookmarkEnd w:id="8"/>
      <w:bookmarkEnd w:id="9"/>
    </w:p>
    <w:p w14:paraId="17472308" w14:textId="64D2DF48" w:rsidR="009C181D" w:rsidRPr="0005539B" w:rsidRDefault="00890A0A" w:rsidP="0005539B">
      <w:pPr>
        <w:spacing w:after="227" w:line="276" w:lineRule="auto"/>
        <w:ind w:left="-5" w:right="0"/>
        <w:rPr>
          <w:rFonts w:ascii="Arial" w:hAnsi="Arial" w:cs="Arial"/>
          <w:szCs w:val="22"/>
        </w:rPr>
      </w:pPr>
      <w:r>
        <w:rPr>
          <w:rFonts w:ascii="Arial" w:hAnsi="Arial" w:cs="Arial"/>
          <w:szCs w:val="22"/>
        </w:rPr>
        <w:t xml:space="preserve">Die </w:t>
      </w:r>
      <w:r w:rsidR="00267440">
        <w:rPr>
          <w:rFonts w:ascii="Arial" w:hAnsi="Arial" w:cs="Arial"/>
          <w:szCs w:val="22"/>
        </w:rPr>
        <w:t>W</w:t>
      </w:r>
      <w:r w:rsidR="00587435" w:rsidRPr="0005539B">
        <w:rPr>
          <w:rFonts w:ascii="Arial" w:hAnsi="Arial" w:cs="Arial"/>
          <w:szCs w:val="22"/>
        </w:rPr>
        <w:t xml:space="preserve">ebsite </w:t>
      </w:r>
      <w:hyperlink r:id="rId29" w:history="1">
        <w:r w:rsidR="00057419" w:rsidRPr="0005539B">
          <w:rPr>
            <w:rStyle w:val="Hyperlink"/>
            <w:rFonts w:ascii="Arial" w:hAnsi="Arial" w:cs="Arial"/>
            <w:szCs w:val="22"/>
          </w:rPr>
          <w:t>www.tpa-group.hr</w:t>
        </w:r>
      </w:hyperlink>
      <w:hyperlink r:id="rId30">
        <w:r w:rsidR="009C181D" w:rsidRPr="0005539B">
          <w:rPr>
            <w:rFonts w:ascii="Arial" w:hAnsi="Arial" w:cs="Arial"/>
            <w:color w:val="008DBD"/>
            <w:szCs w:val="22"/>
          </w:rPr>
          <w:t xml:space="preserve"> </w:t>
        </w:r>
      </w:hyperlink>
      <w:r w:rsidR="00587435" w:rsidRPr="0005539B">
        <w:rPr>
          <w:rFonts w:ascii="Arial" w:hAnsi="Arial" w:cs="Arial"/>
          <w:szCs w:val="22"/>
        </w:rPr>
        <w:t>verwendet sogenannte „Cookies</w:t>
      </w:r>
      <w:r w:rsidR="00587435" w:rsidRPr="0005539B">
        <w:rPr>
          <w:rFonts w:ascii="Arial" w:hAnsi="Arial" w:cs="Arial"/>
          <w:i/>
          <w:iCs/>
          <w:szCs w:val="22"/>
        </w:rPr>
        <w:t xml:space="preserve">“, </w:t>
      </w:r>
      <w:r w:rsidR="00587435" w:rsidRPr="0005539B">
        <w:rPr>
          <w:rFonts w:ascii="Arial" w:hAnsi="Arial" w:cs="Arial"/>
          <w:szCs w:val="22"/>
        </w:rPr>
        <w:t>um de</w:t>
      </w:r>
      <w:r w:rsidR="001B7013">
        <w:rPr>
          <w:rFonts w:ascii="Arial" w:hAnsi="Arial" w:cs="Arial"/>
          <w:szCs w:val="22"/>
        </w:rPr>
        <w:t>n</w:t>
      </w:r>
      <w:r w:rsidR="00587435" w:rsidRPr="0005539B">
        <w:rPr>
          <w:rFonts w:ascii="Arial" w:hAnsi="Arial" w:cs="Arial"/>
          <w:szCs w:val="22"/>
        </w:rPr>
        <w:t xml:space="preserve"> </w:t>
      </w:r>
      <w:r w:rsidR="001B7013">
        <w:rPr>
          <w:rFonts w:ascii="Arial" w:hAnsi="Arial" w:cs="Arial"/>
          <w:szCs w:val="22"/>
        </w:rPr>
        <w:t>N</w:t>
      </w:r>
      <w:r w:rsidR="00587435" w:rsidRPr="0005539B">
        <w:rPr>
          <w:rFonts w:ascii="Arial" w:hAnsi="Arial" w:cs="Arial"/>
          <w:szCs w:val="22"/>
        </w:rPr>
        <w:t>utzer</w:t>
      </w:r>
      <w:r w:rsidR="001B7013">
        <w:rPr>
          <w:rFonts w:ascii="Arial" w:hAnsi="Arial" w:cs="Arial"/>
          <w:szCs w:val="22"/>
        </w:rPr>
        <w:t>n</w:t>
      </w:r>
      <w:r w:rsidR="00587435" w:rsidRPr="0005539B">
        <w:rPr>
          <w:rFonts w:ascii="Arial" w:hAnsi="Arial" w:cs="Arial"/>
          <w:szCs w:val="22"/>
        </w:rPr>
        <w:t xml:space="preserve"> eine kostenlose Dienst</w:t>
      </w:r>
      <w:r w:rsidR="009950CC">
        <w:rPr>
          <w:rFonts w:ascii="Arial" w:hAnsi="Arial" w:cs="Arial"/>
          <w:szCs w:val="22"/>
        </w:rPr>
        <w:t>leistung</w:t>
      </w:r>
      <w:r w:rsidR="00587435" w:rsidRPr="0005539B">
        <w:rPr>
          <w:rFonts w:ascii="Arial" w:hAnsi="Arial" w:cs="Arial"/>
          <w:szCs w:val="22"/>
        </w:rPr>
        <w:t xml:space="preserve"> mit voller Funktionalität und qualitativ hochwertigem Inhalt bereitzustellen. Cookies stellen einen Datensatz dar, der vom Website-Server generiert und vom Webbrowser auf der Festplatte de</w:t>
      </w:r>
      <w:r w:rsidR="00C85590">
        <w:rPr>
          <w:rFonts w:ascii="Arial" w:hAnsi="Arial" w:cs="Arial"/>
          <w:szCs w:val="22"/>
        </w:rPr>
        <w:t>r</w:t>
      </w:r>
      <w:r w:rsidR="00587435" w:rsidRPr="0005539B">
        <w:rPr>
          <w:rFonts w:ascii="Arial" w:hAnsi="Arial" w:cs="Arial"/>
          <w:szCs w:val="22"/>
        </w:rPr>
        <w:t xml:space="preserve"> </w:t>
      </w:r>
      <w:r w:rsidR="00C85590">
        <w:rPr>
          <w:rFonts w:ascii="Arial" w:hAnsi="Arial" w:cs="Arial"/>
          <w:szCs w:val="22"/>
        </w:rPr>
        <w:t>N</w:t>
      </w:r>
      <w:r w:rsidR="00587435" w:rsidRPr="0005539B">
        <w:rPr>
          <w:rFonts w:ascii="Arial" w:hAnsi="Arial" w:cs="Arial"/>
          <w:szCs w:val="22"/>
        </w:rPr>
        <w:t>utzer in Form einer kleinen Textdatei mit bestimmten Benutzerdaten (z. B. IP-Adresse, von der aus auf die Website zugegriffen wird, Verbindungszeit usw.) gespeichert wird.</w:t>
      </w:r>
    </w:p>
    <w:p w14:paraId="1F179C1C" w14:textId="77777777" w:rsidR="009C181D" w:rsidRPr="0005539B" w:rsidRDefault="00587435" w:rsidP="0005539B">
      <w:pPr>
        <w:pStyle w:val="Heading4"/>
        <w:spacing w:after="73" w:line="276" w:lineRule="auto"/>
        <w:ind w:left="-5"/>
        <w:rPr>
          <w:rFonts w:ascii="Arial" w:hAnsi="Arial" w:cs="Arial"/>
          <w:color w:val="005233"/>
          <w:sz w:val="22"/>
          <w:szCs w:val="22"/>
        </w:rPr>
      </w:pPr>
      <w:r w:rsidRPr="0005539B">
        <w:rPr>
          <w:rFonts w:ascii="Arial" w:hAnsi="Arial" w:cs="Arial"/>
          <w:color w:val="005233"/>
          <w:sz w:val="22"/>
          <w:szCs w:val="22"/>
        </w:rPr>
        <w:t>Arten von Cookies</w:t>
      </w:r>
    </w:p>
    <w:p w14:paraId="67CCAC78" w14:textId="194D0DDF" w:rsidR="009C181D" w:rsidRPr="0005539B" w:rsidRDefault="00355FB9" w:rsidP="0005539B">
      <w:pPr>
        <w:spacing w:after="0" w:line="276" w:lineRule="auto"/>
        <w:ind w:left="-5" w:right="0"/>
        <w:rPr>
          <w:rFonts w:ascii="Arial" w:hAnsi="Arial" w:cs="Arial"/>
          <w:szCs w:val="22"/>
        </w:rPr>
      </w:pPr>
      <w:r>
        <w:rPr>
          <w:rFonts w:ascii="Arial" w:hAnsi="Arial" w:cs="Arial"/>
          <w:iCs/>
          <w:color w:val="333333"/>
          <w:szCs w:val="22"/>
        </w:rPr>
        <w:t>Die Website</w:t>
      </w:r>
      <w:r w:rsidR="00587435" w:rsidRPr="0005539B">
        <w:rPr>
          <w:rFonts w:ascii="Arial" w:hAnsi="Arial" w:cs="Arial"/>
          <w:i/>
          <w:color w:val="333333"/>
          <w:szCs w:val="22"/>
        </w:rPr>
        <w:t xml:space="preserve"> </w:t>
      </w:r>
      <w:hyperlink r:id="rId31" w:history="1">
        <w:r w:rsidR="003F3539" w:rsidRPr="00B903AB">
          <w:rPr>
            <w:rStyle w:val="Hyperlink"/>
            <w:rFonts w:ascii="Arial" w:hAnsi="Arial" w:cs="Arial"/>
            <w:szCs w:val="22"/>
          </w:rPr>
          <w:t>www.tpa-group.hr</w:t>
        </w:r>
      </w:hyperlink>
      <w:hyperlink r:id="rId32">
        <w:r w:rsidR="00057419" w:rsidRPr="0005539B">
          <w:rPr>
            <w:rFonts w:ascii="Arial" w:hAnsi="Arial" w:cs="Arial"/>
            <w:szCs w:val="22"/>
          </w:rPr>
          <w:t xml:space="preserve"> </w:t>
        </w:r>
      </w:hyperlink>
      <w:r w:rsidR="00587435" w:rsidRPr="00057419">
        <w:rPr>
          <w:rFonts w:ascii="Arial" w:hAnsi="Arial" w:cs="Arial"/>
          <w:color w:val="auto"/>
          <w:szCs w:val="22"/>
        </w:rPr>
        <w:t>verwendet folgende Cookies:</w:t>
      </w:r>
    </w:p>
    <w:p w14:paraId="320170AE" w14:textId="77777777" w:rsidR="009C181D" w:rsidRPr="0005539B" w:rsidRDefault="00587435" w:rsidP="0005539B">
      <w:pPr>
        <w:spacing w:after="7" w:line="276" w:lineRule="auto"/>
        <w:ind w:left="0" w:right="0" w:firstLine="0"/>
        <w:jc w:val="left"/>
        <w:rPr>
          <w:rFonts w:ascii="Arial" w:hAnsi="Arial" w:cs="Arial"/>
          <w:szCs w:val="22"/>
        </w:rPr>
      </w:pPr>
      <w:r w:rsidRPr="0005539B">
        <w:rPr>
          <w:rFonts w:ascii="Arial" w:hAnsi="Arial" w:cs="Arial"/>
          <w:color w:val="333333"/>
          <w:szCs w:val="22"/>
        </w:rPr>
        <w:lastRenderedPageBreak/>
        <w:t xml:space="preserve"> </w:t>
      </w:r>
    </w:p>
    <w:p w14:paraId="7C4C8B10" w14:textId="1F05FD44" w:rsidR="009C181D" w:rsidRPr="0005539B" w:rsidRDefault="00587435" w:rsidP="0005539B">
      <w:pPr>
        <w:numPr>
          <w:ilvl w:val="0"/>
          <w:numId w:val="9"/>
        </w:numPr>
        <w:spacing w:line="276" w:lineRule="auto"/>
        <w:ind w:right="0" w:hanging="360"/>
        <w:rPr>
          <w:rFonts w:ascii="Arial" w:hAnsi="Arial" w:cs="Arial"/>
          <w:szCs w:val="22"/>
        </w:rPr>
      </w:pPr>
      <w:r w:rsidRPr="0005539B">
        <w:rPr>
          <w:rFonts w:ascii="Arial" w:hAnsi="Arial" w:cs="Arial"/>
          <w:szCs w:val="22"/>
        </w:rPr>
        <w:t xml:space="preserve">Temporäre Cookies ( </w:t>
      </w:r>
      <w:r w:rsidRPr="0005539B">
        <w:rPr>
          <w:rFonts w:ascii="Arial" w:hAnsi="Arial" w:cs="Arial"/>
          <w:i/>
          <w:iCs/>
          <w:szCs w:val="22"/>
        </w:rPr>
        <w:t xml:space="preserve">Session-Cookies </w:t>
      </w:r>
      <w:r w:rsidRPr="0005539B">
        <w:rPr>
          <w:rFonts w:ascii="Arial" w:hAnsi="Arial" w:cs="Arial"/>
          <w:szCs w:val="22"/>
        </w:rPr>
        <w:t>) – werden auf de</w:t>
      </w:r>
      <w:r w:rsidR="00C57D71">
        <w:rPr>
          <w:rFonts w:ascii="Arial" w:hAnsi="Arial" w:cs="Arial"/>
          <w:szCs w:val="22"/>
        </w:rPr>
        <w:t>n</w:t>
      </w:r>
      <w:r w:rsidRPr="0005539B">
        <w:rPr>
          <w:rFonts w:ascii="Arial" w:hAnsi="Arial" w:cs="Arial"/>
          <w:szCs w:val="22"/>
        </w:rPr>
        <w:t xml:space="preserve"> Computer</w:t>
      </w:r>
      <w:r w:rsidR="00C57D71">
        <w:rPr>
          <w:rFonts w:ascii="Arial" w:hAnsi="Arial" w:cs="Arial"/>
          <w:szCs w:val="22"/>
        </w:rPr>
        <w:t>n</w:t>
      </w:r>
      <w:r w:rsidRPr="0005539B">
        <w:rPr>
          <w:rFonts w:ascii="Arial" w:hAnsi="Arial" w:cs="Arial"/>
          <w:szCs w:val="22"/>
        </w:rPr>
        <w:t xml:space="preserve"> de</w:t>
      </w:r>
      <w:r w:rsidR="00623D3D">
        <w:rPr>
          <w:rFonts w:ascii="Arial" w:hAnsi="Arial" w:cs="Arial"/>
          <w:szCs w:val="22"/>
        </w:rPr>
        <w:t>r</w:t>
      </w:r>
      <w:r w:rsidRPr="0005539B">
        <w:rPr>
          <w:rFonts w:ascii="Arial" w:hAnsi="Arial" w:cs="Arial"/>
          <w:szCs w:val="22"/>
        </w:rPr>
        <w:t xml:space="preserve"> </w:t>
      </w:r>
      <w:r w:rsidR="00623D3D">
        <w:rPr>
          <w:rFonts w:ascii="Arial" w:hAnsi="Arial" w:cs="Arial"/>
          <w:szCs w:val="22"/>
        </w:rPr>
        <w:t>N</w:t>
      </w:r>
      <w:r w:rsidRPr="0005539B">
        <w:rPr>
          <w:rFonts w:ascii="Arial" w:hAnsi="Arial" w:cs="Arial"/>
          <w:szCs w:val="22"/>
        </w:rPr>
        <w:t xml:space="preserve">utzer der Website </w:t>
      </w:r>
      <w:hyperlink r:id="rId33" w:history="1">
        <w:r w:rsidR="00057419" w:rsidRPr="0005539B">
          <w:rPr>
            <w:rStyle w:val="Hyperlink"/>
            <w:rFonts w:ascii="Arial" w:hAnsi="Arial" w:cs="Arial"/>
            <w:szCs w:val="22"/>
          </w:rPr>
          <w:t>www.tpa-group.hr</w:t>
        </w:r>
        <w:r w:rsidR="00057419" w:rsidRPr="006C358C">
          <w:rPr>
            <w:rStyle w:val="Hyperlink"/>
            <w:rFonts w:ascii="Arial" w:hAnsi="Arial" w:cs="Arial"/>
            <w:color w:val="auto"/>
            <w:szCs w:val="22"/>
            <w:u w:val="none"/>
          </w:rPr>
          <w:t xml:space="preserve"> </w:t>
        </w:r>
      </w:hyperlink>
      <w:r w:rsidRPr="0005539B">
        <w:rPr>
          <w:rFonts w:ascii="Arial" w:hAnsi="Arial" w:cs="Arial"/>
          <w:szCs w:val="22"/>
        </w:rPr>
        <w:t xml:space="preserve">nur für die Dauer </w:t>
      </w:r>
      <w:r w:rsidR="00240A65">
        <w:rPr>
          <w:rFonts w:ascii="Arial" w:hAnsi="Arial" w:cs="Arial"/>
          <w:szCs w:val="22"/>
        </w:rPr>
        <w:t>des</w:t>
      </w:r>
      <w:r w:rsidRPr="0005539B">
        <w:rPr>
          <w:rFonts w:ascii="Arial" w:hAnsi="Arial" w:cs="Arial"/>
          <w:szCs w:val="22"/>
        </w:rPr>
        <w:t xml:space="preserve"> Besuchs auf dieser Website</w:t>
      </w:r>
      <w:r w:rsidR="00487E00">
        <w:rPr>
          <w:rFonts w:ascii="Arial" w:hAnsi="Arial" w:cs="Arial"/>
          <w:szCs w:val="22"/>
        </w:rPr>
        <w:t xml:space="preserve"> </w:t>
      </w:r>
      <w:r w:rsidR="00487E00" w:rsidRPr="00487E00">
        <w:rPr>
          <w:rFonts w:ascii="Arial" w:hAnsi="Arial" w:cs="Arial"/>
          <w:szCs w:val="22"/>
        </w:rPr>
        <w:t>abgelegt</w:t>
      </w:r>
      <w:r w:rsidRPr="0005539B">
        <w:rPr>
          <w:rFonts w:ascii="Arial" w:hAnsi="Arial" w:cs="Arial"/>
          <w:szCs w:val="22"/>
        </w:rPr>
        <w:t xml:space="preserve"> und ermöglich</w:t>
      </w:r>
      <w:r w:rsidR="001B59EF">
        <w:rPr>
          <w:rFonts w:ascii="Arial" w:hAnsi="Arial" w:cs="Arial"/>
          <w:szCs w:val="22"/>
        </w:rPr>
        <w:t>en</w:t>
      </w:r>
      <w:r w:rsidRPr="0005539B">
        <w:rPr>
          <w:rFonts w:ascii="Arial" w:hAnsi="Arial" w:cs="Arial"/>
          <w:szCs w:val="22"/>
        </w:rPr>
        <w:t xml:space="preserve"> de</w:t>
      </w:r>
      <w:r w:rsidR="00240A65">
        <w:rPr>
          <w:rFonts w:ascii="Arial" w:hAnsi="Arial" w:cs="Arial"/>
          <w:szCs w:val="22"/>
        </w:rPr>
        <w:t>n</w:t>
      </w:r>
      <w:r w:rsidRPr="0005539B">
        <w:rPr>
          <w:rFonts w:ascii="Arial" w:hAnsi="Arial" w:cs="Arial"/>
          <w:szCs w:val="22"/>
        </w:rPr>
        <w:t xml:space="preserve"> </w:t>
      </w:r>
      <w:r w:rsidR="00240A65">
        <w:rPr>
          <w:rFonts w:ascii="Arial" w:hAnsi="Arial" w:cs="Arial"/>
          <w:szCs w:val="22"/>
        </w:rPr>
        <w:t>N</w:t>
      </w:r>
      <w:r w:rsidRPr="0005539B">
        <w:rPr>
          <w:rFonts w:ascii="Arial" w:hAnsi="Arial" w:cs="Arial"/>
          <w:szCs w:val="22"/>
        </w:rPr>
        <w:t>utzer</w:t>
      </w:r>
      <w:r w:rsidR="00240A65">
        <w:rPr>
          <w:rFonts w:ascii="Arial" w:hAnsi="Arial" w:cs="Arial"/>
          <w:szCs w:val="22"/>
        </w:rPr>
        <w:t>n</w:t>
      </w:r>
      <w:r w:rsidRPr="0005539B">
        <w:rPr>
          <w:rFonts w:ascii="Arial" w:hAnsi="Arial" w:cs="Arial"/>
          <w:szCs w:val="22"/>
        </w:rPr>
        <w:t xml:space="preserve"> somit </w:t>
      </w:r>
      <w:r w:rsidR="008244D2" w:rsidRPr="0005539B">
        <w:rPr>
          <w:rFonts w:ascii="Arial" w:hAnsi="Arial" w:cs="Arial"/>
          <w:szCs w:val="22"/>
        </w:rPr>
        <w:t>effizienter</w:t>
      </w:r>
      <w:hyperlink r:id="rId34">
        <w:r w:rsidR="008244D2">
          <w:rPr>
            <w:rFonts w:ascii="Arial" w:hAnsi="Arial" w:cs="Arial"/>
            <w:szCs w:val="22"/>
          </w:rPr>
          <w:t>e</w:t>
        </w:r>
      </w:hyperlink>
      <w:r w:rsidR="008244D2">
        <w:rPr>
          <w:rFonts w:ascii="Arial" w:hAnsi="Arial" w:cs="Arial"/>
          <w:szCs w:val="22"/>
        </w:rPr>
        <w:t xml:space="preserve"> </w:t>
      </w:r>
      <w:r w:rsidRPr="0005539B">
        <w:rPr>
          <w:rFonts w:ascii="Arial" w:hAnsi="Arial" w:cs="Arial"/>
          <w:szCs w:val="22"/>
        </w:rPr>
        <w:t xml:space="preserve">Nutzung der Website </w:t>
      </w:r>
      <w:hyperlink r:id="rId35" w:history="1">
        <w:r w:rsidR="00057419" w:rsidRPr="0005539B">
          <w:rPr>
            <w:rStyle w:val="Hyperlink"/>
            <w:rFonts w:ascii="Arial" w:hAnsi="Arial" w:cs="Arial"/>
            <w:szCs w:val="22"/>
          </w:rPr>
          <w:t>www.tpa-group.hr</w:t>
        </w:r>
      </w:hyperlink>
      <w:hyperlink r:id="rId36">
        <w:r w:rsidR="00057419" w:rsidRPr="0005539B">
          <w:rPr>
            <w:rFonts w:ascii="Arial" w:hAnsi="Arial" w:cs="Arial"/>
            <w:szCs w:val="22"/>
          </w:rPr>
          <w:t xml:space="preserve"> </w:t>
        </w:r>
      </w:hyperlink>
      <w:r w:rsidR="008244D2" w:rsidRPr="0005539B">
        <w:rPr>
          <w:rFonts w:ascii="Arial" w:hAnsi="Arial" w:cs="Arial"/>
          <w:szCs w:val="22"/>
        </w:rPr>
        <w:t xml:space="preserve"> </w:t>
      </w:r>
      <w:r w:rsidRPr="0005539B">
        <w:rPr>
          <w:rFonts w:ascii="Arial" w:hAnsi="Arial" w:cs="Arial"/>
          <w:szCs w:val="22"/>
        </w:rPr>
        <w:t>und werden beim Schließen des Browsers automatisch gelöscht.</w:t>
      </w:r>
    </w:p>
    <w:p w14:paraId="39D6531A" w14:textId="7B687055" w:rsidR="00326F53" w:rsidRPr="00192B91" w:rsidRDefault="00057419" w:rsidP="00192B91">
      <w:pPr>
        <w:numPr>
          <w:ilvl w:val="0"/>
          <w:numId w:val="9"/>
        </w:numPr>
        <w:spacing w:after="234" w:line="276" w:lineRule="auto"/>
        <w:ind w:right="0" w:hanging="360"/>
        <w:rPr>
          <w:rFonts w:ascii="Arial" w:hAnsi="Arial" w:cs="Arial"/>
          <w:szCs w:val="22"/>
        </w:rPr>
      </w:pPr>
      <w:r w:rsidRPr="00057419">
        <w:rPr>
          <w:rFonts w:ascii="Arial" w:hAnsi="Arial" w:cs="Arial"/>
          <w:szCs w:val="22"/>
        </w:rPr>
        <w:t xml:space="preserve">Permanente Cookies </w:t>
      </w:r>
      <w:r>
        <w:rPr>
          <w:rFonts w:ascii="Arial" w:hAnsi="Arial" w:cs="Arial"/>
          <w:i/>
          <w:iCs/>
          <w:szCs w:val="22"/>
        </w:rPr>
        <w:t>(Persistent Cookies</w:t>
      </w:r>
      <w:r w:rsidR="00587435" w:rsidRPr="0005539B">
        <w:rPr>
          <w:rFonts w:ascii="Arial" w:hAnsi="Arial" w:cs="Arial"/>
          <w:szCs w:val="22"/>
        </w:rPr>
        <w:t>) –</w:t>
      </w:r>
      <w:r w:rsidR="00551D80">
        <w:rPr>
          <w:rFonts w:ascii="Arial" w:hAnsi="Arial" w:cs="Arial"/>
          <w:szCs w:val="22"/>
        </w:rPr>
        <w:t xml:space="preserve"> </w:t>
      </w:r>
      <w:r w:rsidR="00587435" w:rsidRPr="0005539B">
        <w:rPr>
          <w:rFonts w:ascii="Arial" w:hAnsi="Arial" w:cs="Arial"/>
          <w:szCs w:val="22"/>
        </w:rPr>
        <w:t>sind Cookies, die im Internetbrowser de</w:t>
      </w:r>
      <w:r w:rsidR="00F67F6F">
        <w:rPr>
          <w:rFonts w:ascii="Arial" w:hAnsi="Arial" w:cs="Arial"/>
          <w:szCs w:val="22"/>
        </w:rPr>
        <w:t>r</w:t>
      </w:r>
      <w:r w:rsidR="00587435" w:rsidRPr="0005539B">
        <w:rPr>
          <w:rFonts w:ascii="Arial" w:hAnsi="Arial" w:cs="Arial"/>
          <w:szCs w:val="22"/>
        </w:rPr>
        <w:t xml:space="preserve"> </w:t>
      </w:r>
      <w:r w:rsidR="00F67F6F">
        <w:rPr>
          <w:rFonts w:ascii="Arial" w:hAnsi="Arial" w:cs="Arial"/>
          <w:szCs w:val="22"/>
        </w:rPr>
        <w:t>N</w:t>
      </w:r>
      <w:r w:rsidR="00587435" w:rsidRPr="0005539B">
        <w:rPr>
          <w:rFonts w:ascii="Arial" w:hAnsi="Arial" w:cs="Arial"/>
          <w:szCs w:val="22"/>
        </w:rPr>
        <w:t xml:space="preserve">utzer „aufgezeichnet“ bleiben, bis sie ablaufen oder </w:t>
      </w:r>
      <w:r w:rsidR="004C6A24">
        <w:rPr>
          <w:rFonts w:ascii="Arial" w:hAnsi="Arial" w:cs="Arial"/>
          <w:szCs w:val="22"/>
        </w:rPr>
        <w:t>bis</w:t>
      </w:r>
      <w:r w:rsidR="00587435" w:rsidRPr="0005539B">
        <w:rPr>
          <w:rFonts w:ascii="Arial" w:hAnsi="Arial" w:cs="Arial"/>
          <w:szCs w:val="22"/>
        </w:rPr>
        <w:t xml:space="preserve"> </w:t>
      </w:r>
      <w:r w:rsidR="004C6A24">
        <w:rPr>
          <w:rFonts w:ascii="Arial" w:hAnsi="Arial" w:cs="Arial"/>
          <w:szCs w:val="22"/>
        </w:rPr>
        <w:t>die N</w:t>
      </w:r>
      <w:r w:rsidR="00587435" w:rsidRPr="0005539B">
        <w:rPr>
          <w:rFonts w:ascii="Arial" w:hAnsi="Arial" w:cs="Arial"/>
          <w:szCs w:val="22"/>
        </w:rPr>
        <w:t>utzer sie manuell lösch</w:t>
      </w:r>
      <w:r w:rsidR="005D407D">
        <w:rPr>
          <w:rFonts w:ascii="Arial" w:hAnsi="Arial" w:cs="Arial"/>
          <w:szCs w:val="22"/>
        </w:rPr>
        <w:t>en</w:t>
      </w:r>
      <w:r w:rsidR="00587435" w:rsidRPr="0005539B">
        <w:rPr>
          <w:rFonts w:ascii="Arial" w:hAnsi="Arial" w:cs="Arial"/>
          <w:szCs w:val="22"/>
        </w:rPr>
        <w:t>. Die gesammelten Informationen sind anonym und enthalten keine persönlichen Daten de</w:t>
      </w:r>
      <w:r w:rsidR="006C592D">
        <w:rPr>
          <w:rFonts w:ascii="Arial" w:hAnsi="Arial" w:cs="Arial"/>
          <w:szCs w:val="22"/>
        </w:rPr>
        <w:t>r</w:t>
      </w:r>
      <w:r w:rsidR="00587435" w:rsidRPr="0005539B">
        <w:rPr>
          <w:rFonts w:ascii="Arial" w:hAnsi="Arial" w:cs="Arial"/>
          <w:szCs w:val="22"/>
        </w:rPr>
        <w:t xml:space="preserve"> </w:t>
      </w:r>
      <w:r w:rsidR="006C592D">
        <w:rPr>
          <w:rFonts w:ascii="Arial" w:hAnsi="Arial" w:cs="Arial"/>
          <w:szCs w:val="22"/>
        </w:rPr>
        <w:t>N</w:t>
      </w:r>
      <w:r w:rsidR="00587435" w:rsidRPr="0005539B">
        <w:rPr>
          <w:rFonts w:ascii="Arial" w:hAnsi="Arial" w:cs="Arial"/>
          <w:szCs w:val="22"/>
        </w:rPr>
        <w:t>utzer.</w:t>
      </w:r>
    </w:p>
    <w:p w14:paraId="099E2F7A" w14:textId="479895BD" w:rsidR="009C181D" w:rsidRPr="0005539B" w:rsidRDefault="00587435" w:rsidP="0005539B">
      <w:pPr>
        <w:spacing w:after="75" w:line="276" w:lineRule="auto"/>
        <w:ind w:left="-5" w:right="0"/>
        <w:jc w:val="left"/>
        <w:rPr>
          <w:rFonts w:ascii="Arial" w:hAnsi="Arial" w:cs="Arial"/>
          <w:color w:val="005233"/>
          <w:szCs w:val="22"/>
        </w:rPr>
      </w:pPr>
      <w:r w:rsidRPr="0005539B">
        <w:rPr>
          <w:rFonts w:ascii="Arial" w:hAnsi="Arial" w:cs="Arial"/>
          <w:b/>
          <w:color w:val="005233"/>
          <w:szCs w:val="22"/>
        </w:rPr>
        <w:t>Warum die Verwendung von Cookies zulassen?</w:t>
      </w:r>
    </w:p>
    <w:p w14:paraId="149003EF" w14:textId="78461128" w:rsidR="009C181D" w:rsidRPr="0005539B" w:rsidRDefault="00352839" w:rsidP="0005539B">
      <w:pPr>
        <w:spacing w:line="276" w:lineRule="auto"/>
        <w:ind w:left="-5" w:right="0"/>
        <w:rPr>
          <w:rFonts w:ascii="Arial" w:hAnsi="Arial" w:cs="Arial"/>
          <w:szCs w:val="22"/>
        </w:rPr>
      </w:pPr>
      <w:r w:rsidRPr="0005539B">
        <w:rPr>
          <w:rFonts w:ascii="Arial" w:hAnsi="Arial" w:cs="Arial"/>
          <w:szCs w:val="22"/>
        </w:rPr>
        <w:t xml:space="preserve">TPA </w:t>
      </w:r>
      <w:r w:rsidR="002A76CF">
        <w:rPr>
          <w:rFonts w:ascii="Arial" w:hAnsi="Arial" w:cs="Arial"/>
          <w:szCs w:val="22"/>
        </w:rPr>
        <w:t>Kroatien</w:t>
      </w:r>
      <w:r w:rsidRPr="0005539B">
        <w:rPr>
          <w:rFonts w:ascii="Arial" w:hAnsi="Arial" w:cs="Arial"/>
          <w:szCs w:val="22"/>
        </w:rPr>
        <w:t xml:space="preserve"> verwendet Cookies:</w:t>
      </w:r>
    </w:p>
    <w:p w14:paraId="73F3AC88" w14:textId="77777777" w:rsidR="009C181D" w:rsidRPr="0005539B" w:rsidRDefault="00587435" w:rsidP="0005539B">
      <w:pPr>
        <w:numPr>
          <w:ilvl w:val="0"/>
          <w:numId w:val="10"/>
        </w:numPr>
        <w:spacing w:after="0" w:line="276" w:lineRule="auto"/>
        <w:ind w:right="0" w:hanging="360"/>
        <w:rPr>
          <w:rFonts w:ascii="Arial" w:hAnsi="Arial" w:cs="Arial"/>
          <w:szCs w:val="22"/>
        </w:rPr>
      </w:pPr>
      <w:r w:rsidRPr="0005539B">
        <w:rPr>
          <w:rFonts w:ascii="Arial" w:hAnsi="Arial" w:cs="Arial"/>
          <w:szCs w:val="22"/>
        </w:rPr>
        <w:t>um ein besseres Benutzererlebnis zu bieten;</w:t>
      </w:r>
    </w:p>
    <w:p w14:paraId="662ECCE6" w14:textId="155CB362" w:rsidR="009C181D" w:rsidRPr="0005539B" w:rsidRDefault="00587435" w:rsidP="0005539B">
      <w:pPr>
        <w:numPr>
          <w:ilvl w:val="0"/>
          <w:numId w:val="10"/>
        </w:numPr>
        <w:spacing w:after="0" w:line="276" w:lineRule="auto"/>
        <w:ind w:right="0" w:hanging="360"/>
        <w:rPr>
          <w:rFonts w:ascii="Arial" w:hAnsi="Arial" w:cs="Arial"/>
          <w:szCs w:val="22"/>
        </w:rPr>
      </w:pPr>
      <w:r w:rsidRPr="0005539B">
        <w:rPr>
          <w:rFonts w:ascii="Arial" w:hAnsi="Arial" w:cs="Arial"/>
          <w:szCs w:val="22"/>
        </w:rPr>
        <w:t xml:space="preserve">um die Nutzung und den Verkehr auf unserer </w:t>
      </w:r>
      <w:r w:rsidRPr="0005539B">
        <w:rPr>
          <w:rFonts w:ascii="Arial" w:hAnsi="Arial" w:cs="Arial"/>
          <w:i/>
          <w:szCs w:val="22"/>
        </w:rPr>
        <w:t xml:space="preserve">Website zu überwachen und zu analysieren </w:t>
      </w:r>
      <w:r w:rsidRPr="0005539B">
        <w:rPr>
          <w:rFonts w:ascii="Arial" w:hAnsi="Arial" w:cs="Arial"/>
          <w:szCs w:val="22"/>
        </w:rPr>
        <w:t>;</w:t>
      </w:r>
    </w:p>
    <w:p w14:paraId="2C77782F" w14:textId="77777777" w:rsidR="009C181D" w:rsidRPr="0005539B" w:rsidRDefault="00587435" w:rsidP="0005539B">
      <w:pPr>
        <w:numPr>
          <w:ilvl w:val="0"/>
          <w:numId w:val="10"/>
        </w:numPr>
        <w:spacing w:after="62" w:line="276" w:lineRule="auto"/>
        <w:ind w:right="0" w:hanging="360"/>
        <w:rPr>
          <w:rFonts w:ascii="Arial" w:hAnsi="Arial" w:cs="Arial"/>
          <w:szCs w:val="22"/>
        </w:rPr>
      </w:pPr>
      <w:r w:rsidRPr="0005539B">
        <w:rPr>
          <w:rFonts w:ascii="Arial" w:hAnsi="Arial" w:cs="Arial"/>
          <w:szCs w:val="22"/>
        </w:rPr>
        <w:t>für das ordnungsgemäße Funktionieren der Seiten (falls dies erforderlich ist).</w:t>
      </w:r>
    </w:p>
    <w:p w14:paraId="7E4A7ABD" w14:textId="7EB65175" w:rsidR="009C181D" w:rsidRPr="0005539B" w:rsidRDefault="00587435" w:rsidP="0005539B">
      <w:pPr>
        <w:spacing w:line="276" w:lineRule="auto"/>
        <w:ind w:left="-5" w:right="0"/>
        <w:rPr>
          <w:rFonts w:ascii="Arial" w:hAnsi="Arial" w:cs="Arial"/>
          <w:szCs w:val="22"/>
        </w:rPr>
      </w:pPr>
      <w:r w:rsidRPr="0005539B">
        <w:rPr>
          <w:rFonts w:ascii="Arial" w:hAnsi="Arial" w:cs="Arial"/>
          <w:szCs w:val="22"/>
        </w:rPr>
        <w:t>Detaillierte Informationen über die von einer bestimmten Website verwendeten Cookies werden de</w:t>
      </w:r>
      <w:r w:rsidR="00F0506C">
        <w:rPr>
          <w:rFonts w:ascii="Arial" w:hAnsi="Arial" w:cs="Arial"/>
          <w:szCs w:val="22"/>
        </w:rPr>
        <w:t>n</w:t>
      </w:r>
      <w:r w:rsidRPr="0005539B">
        <w:rPr>
          <w:rFonts w:ascii="Arial" w:hAnsi="Arial" w:cs="Arial"/>
          <w:szCs w:val="22"/>
        </w:rPr>
        <w:t xml:space="preserve"> </w:t>
      </w:r>
      <w:r w:rsidR="00F0506C">
        <w:rPr>
          <w:rFonts w:ascii="Arial" w:hAnsi="Arial" w:cs="Arial"/>
          <w:szCs w:val="22"/>
        </w:rPr>
        <w:t>N</w:t>
      </w:r>
      <w:r w:rsidRPr="0005539B">
        <w:rPr>
          <w:rFonts w:ascii="Arial" w:hAnsi="Arial" w:cs="Arial"/>
          <w:szCs w:val="22"/>
        </w:rPr>
        <w:t>utzer</w:t>
      </w:r>
      <w:r w:rsidR="00F0506C">
        <w:rPr>
          <w:rFonts w:ascii="Arial" w:hAnsi="Arial" w:cs="Arial"/>
          <w:szCs w:val="22"/>
        </w:rPr>
        <w:t>n</w:t>
      </w:r>
      <w:r w:rsidRPr="0005539B">
        <w:rPr>
          <w:rFonts w:ascii="Arial" w:hAnsi="Arial" w:cs="Arial"/>
          <w:szCs w:val="22"/>
        </w:rPr>
        <w:t xml:space="preserve"> unmittelbar beim ersten Besuch der Website zur Verfügung gestellt. Auf der Grundlage dieser Informationen erteil</w:t>
      </w:r>
      <w:r w:rsidR="00F76AE9">
        <w:rPr>
          <w:rFonts w:ascii="Arial" w:hAnsi="Arial" w:cs="Arial"/>
          <w:szCs w:val="22"/>
        </w:rPr>
        <w:t>en</w:t>
      </w:r>
      <w:r w:rsidRPr="0005539B">
        <w:rPr>
          <w:rFonts w:ascii="Arial" w:hAnsi="Arial" w:cs="Arial"/>
          <w:szCs w:val="22"/>
        </w:rPr>
        <w:t xml:space="preserve"> oder verweiger</w:t>
      </w:r>
      <w:r w:rsidR="00F76AE9">
        <w:rPr>
          <w:rFonts w:ascii="Arial" w:hAnsi="Arial" w:cs="Arial"/>
          <w:szCs w:val="22"/>
        </w:rPr>
        <w:t>n</w:t>
      </w:r>
      <w:r w:rsidRPr="0005539B">
        <w:rPr>
          <w:rFonts w:ascii="Arial" w:hAnsi="Arial" w:cs="Arial"/>
          <w:szCs w:val="22"/>
        </w:rPr>
        <w:t xml:space="preserve"> </w:t>
      </w:r>
      <w:r w:rsidR="00F76AE9">
        <w:rPr>
          <w:rFonts w:ascii="Arial" w:hAnsi="Arial" w:cs="Arial"/>
          <w:szCs w:val="22"/>
        </w:rPr>
        <w:t>N</w:t>
      </w:r>
      <w:r w:rsidRPr="0005539B">
        <w:rPr>
          <w:rFonts w:ascii="Arial" w:hAnsi="Arial" w:cs="Arial"/>
          <w:szCs w:val="22"/>
        </w:rPr>
        <w:t xml:space="preserve">utzer </w:t>
      </w:r>
      <w:r w:rsidR="00F76AE9">
        <w:rPr>
          <w:rFonts w:ascii="Arial" w:hAnsi="Arial" w:cs="Arial"/>
          <w:szCs w:val="22"/>
        </w:rPr>
        <w:t>die</w:t>
      </w:r>
      <w:r w:rsidRPr="0005539B">
        <w:rPr>
          <w:rFonts w:ascii="Arial" w:hAnsi="Arial" w:cs="Arial"/>
          <w:szCs w:val="22"/>
        </w:rPr>
        <w:t xml:space="preserve"> Zustimmung zur Verwendung von Cookies beim Besuch der Website. </w:t>
      </w:r>
      <w:r w:rsidR="00756B48">
        <w:rPr>
          <w:rFonts w:ascii="Arial" w:hAnsi="Arial" w:cs="Arial"/>
          <w:szCs w:val="22"/>
        </w:rPr>
        <w:t>Die Nutzer</w:t>
      </w:r>
      <w:r w:rsidRPr="0005539B">
        <w:rPr>
          <w:rFonts w:ascii="Arial" w:hAnsi="Arial" w:cs="Arial"/>
          <w:szCs w:val="22"/>
        </w:rPr>
        <w:t xml:space="preserve"> der Website </w:t>
      </w:r>
      <w:hyperlink r:id="rId37" w:history="1">
        <w:r w:rsidR="003F3539" w:rsidRPr="0005539B">
          <w:rPr>
            <w:rStyle w:val="Hyperlink"/>
            <w:rFonts w:ascii="Arial" w:hAnsi="Arial" w:cs="Arial"/>
            <w:szCs w:val="22"/>
          </w:rPr>
          <w:t>www.tpa-group.hr</w:t>
        </w:r>
      </w:hyperlink>
      <w:r w:rsidR="003F3539">
        <w:t xml:space="preserve"> </w:t>
      </w:r>
      <w:r w:rsidR="003F3539" w:rsidRPr="003F3539">
        <w:rPr>
          <w:rFonts w:ascii="Arial" w:hAnsi="Arial" w:cs="Arial"/>
          <w:szCs w:val="22"/>
        </w:rPr>
        <w:t xml:space="preserve">können den Empfang von Cookies jederzeit selbstständig über die Einstellungen </w:t>
      </w:r>
      <w:r w:rsidR="000E0141">
        <w:rPr>
          <w:rFonts w:ascii="Arial" w:hAnsi="Arial" w:cs="Arial"/>
          <w:szCs w:val="22"/>
        </w:rPr>
        <w:t>des</w:t>
      </w:r>
      <w:r w:rsidR="003F3539" w:rsidRPr="003F3539">
        <w:rPr>
          <w:rFonts w:ascii="Arial" w:hAnsi="Arial" w:cs="Arial"/>
          <w:szCs w:val="22"/>
        </w:rPr>
        <w:t xml:space="preserve"> Webbrowsers regeln. TPA </w:t>
      </w:r>
      <w:r w:rsidR="000E0141">
        <w:rPr>
          <w:rFonts w:ascii="Arial" w:hAnsi="Arial" w:cs="Arial"/>
          <w:szCs w:val="22"/>
        </w:rPr>
        <w:t>Kroatien</w:t>
      </w:r>
      <w:r w:rsidR="003F3539" w:rsidRPr="003F3539">
        <w:rPr>
          <w:rFonts w:ascii="Arial" w:hAnsi="Arial" w:cs="Arial"/>
          <w:szCs w:val="22"/>
        </w:rPr>
        <w:t xml:space="preserve"> schließt jegliche Haftung für etwaige Funktionseinbußen und/oder Qualitätsverluste des Inhalts der Website </w:t>
      </w:r>
      <w:hyperlink r:id="rId38" w:history="1">
        <w:r w:rsidR="00E93E9F" w:rsidRPr="000E5077">
          <w:rPr>
            <w:rStyle w:val="Hyperlink"/>
            <w:rFonts w:ascii="Arial" w:hAnsi="Arial" w:cs="Arial"/>
            <w:szCs w:val="22"/>
          </w:rPr>
          <w:t>www.tpa-group.hr</w:t>
        </w:r>
      </w:hyperlink>
      <w:hyperlink r:id="rId39">
        <w:r w:rsidR="009C181D" w:rsidRPr="0005539B">
          <w:rPr>
            <w:rFonts w:ascii="Arial" w:hAnsi="Arial" w:cs="Arial"/>
            <w:szCs w:val="22"/>
          </w:rPr>
          <w:t xml:space="preserve"> </w:t>
        </w:r>
      </w:hyperlink>
      <w:r w:rsidRPr="0005539B">
        <w:rPr>
          <w:rFonts w:ascii="Arial" w:hAnsi="Arial" w:cs="Arial"/>
          <w:szCs w:val="22"/>
        </w:rPr>
        <w:t xml:space="preserve">in allen Fällen, in denen </w:t>
      </w:r>
      <w:r w:rsidR="00E93E9F">
        <w:rPr>
          <w:rFonts w:ascii="Arial" w:hAnsi="Arial" w:cs="Arial"/>
          <w:szCs w:val="22"/>
        </w:rPr>
        <w:t>die</w:t>
      </w:r>
      <w:r w:rsidRPr="0005539B">
        <w:rPr>
          <w:rFonts w:ascii="Arial" w:hAnsi="Arial" w:cs="Arial"/>
          <w:szCs w:val="22"/>
        </w:rPr>
        <w:t xml:space="preserve"> </w:t>
      </w:r>
      <w:r w:rsidR="00E93E9F">
        <w:rPr>
          <w:rFonts w:ascii="Arial" w:hAnsi="Arial" w:cs="Arial"/>
          <w:szCs w:val="22"/>
        </w:rPr>
        <w:t>Nutzer</w:t>
      </w:r>
      <w:r w:rsidRPr="0005539B">
        <w:rPr>
          <w:rFonts w:ascii="Arial" w:hAnsi="Arial" w:cs="Arial"/>
          <w:szCs w:val="22"/>
        </w:rPr>
        <w:t xml:space="preserve"> den Empfang von Cookies regeln möchte</w:t>
      </w:r>
      <w:r w:rsidR="00E93E9F">
        <w:rPr>
          <w:rFonts w:ascii="Arial" w:hAnsi="Arial" w:cs="Arial"/>
          <w:szCs w:val="22"/>
        </w:rPr>
        <w:t xml:space="preserve">n, </w:t>
      </w:r>
      <w:r w:rsidR="00E93E9F" w:rsidRPr="00E93E9F">
        <w:rPr>
          <w:rFonts w:ascii="Arial" w:hAnsi="Arial" w:cs="Arial"/>
          <w:szCs w:val="22"/>
        </w:rPr>
        <w:t>aus</w:t>
      </w:r>
      <w:r w:rsidRPr="0005539B">
        <w:rPr>
          <w:rFonts w:ascii="Arial" w:hAnsi="Arial" w:cs="Arial"/>
          <w:szCs w:val="22"/>
        </w:rPr>
        <w:t>.</w:t>
      </w:r>
    </w:p>
    <w:p w14:paraId="0A53926F" w14:textId="58A8BBE8" w:rsidR="009C181D" w:rsidRPr="0005539B" w:rsidRDefault="00352839" w:rsidP="0005539B">
      <w:pPr>
        <w:spacing w:after="265" w:line="276" w:lineRule="auto"/>
        <w:ind w:left="-5" w:right="0"/>
        <w:rPr>
          <w:rFonts w:ascii="Arial" w:hAnsi="Arial" w:cs="Arial"/>
          <w:szCs w:val="22"/>
        </w:rPr>
      </w:pPr>
      <w:r w:rsidRPr="0005539B">
        <w:rPr>
          <w:rFonts w:ascii="Arial" w:hAnsi="Arial" w:cs="Arial"/>
          <w:szCs w:val="22"/>
        </w:rPr>
        <w:t xml:space="preserve">TPA </w:t>
      </w:r>
      <w:r w:rsidR="00091A41">
        <w:rPr>
          <w:rFonts w:ascii="Arial" w:hAnsi="Arial" w:cs="Arial"/>
          <w:szCs w:val="22"/>
        </w:rPr>
        <w:t xml:space="preserve">Kroatien </w:t>
      </w:r>
      <w:r w:rsidRPr="0005539B">
        <w:rPr>
          <w:rFonts w:ascii="Arial" w:hAnsi="Arial" w:cs="Arial"/>
          <w:szCs w:val="22"/>
        </w:rPr>
        <w:t xml:space="preserve">ist für Cookies anderer Websites, die </w:t>
      </w:r>
      <w:r w:rsidR="00840B5E">
        <w:rPr>
          <w:rFonts w:ascii="Arial" w:hAnsi="Arial" w:cs="Arial"/>
          <w:szCs w:val="22"/>
        </w:rPr>
        <w:t>kein</w:t>
      </w:r>
      <w:r w:rsidRPr="0005539B">
        <w:rPr>
          <w:rFonts w:ascii="Arial" w:hAnsi="Arial" w:cs="Arial"/>
          <w:szCs w:val="22"/>
        </w:rPr>
        <w:t xml:space="preserve"> Eigentum von TPA </w:t>
      </w:r>
      <w:r w:rsidR="00900BFD">
        <w:rPr>
          <w:rFonts w:ascii="Arial" w:hAnsi="Arial" w:cs="Arial"/>
          <w:szCs w:val="22"/>
        </w:rPr>
        <w:t>Kroatien</w:t>
      </w:r>
      <w:r w:rsidRPr="0005539B">
        <w:rPr>
          <w:rFonts w:ascii="Arial" w:hAnsi="Arial" w:cs="Arial"/>
          <w:szCs w:val="22"/>
        </w:rPr>
        <w:t xml:space="preserve"> sind</w:t>
      </w:r>
      <w:r w:rsidR="00900BFD">
        <w:rPr>
          <w:rFonts w:ascii="Arial" w:hAnsi="Arial" w:cs="Arial"/>
          <w:szCs w:val="22"/>
        </w:rPr>
        <w:t xml:space="preserve">, </w:t>
      </w:r>
      <w:r w:rsidR="00900BFD" w:rsidRPr="0005539B">
        <w:rPr>
          <w:rFonts w:ascii="Arial" w:hAnsi="Arial" w:cs="Arial"/>
          <w:szCs w:val="22"/>
        </w:rPr>
        <w:t>nicht verantwortlich</w:t>
      </w:r>
      <w:r w:rsidRPr="0005539B">
        <w:rPr>
          <w:rFonts w:ascii="Arial" w:hAnsi="Arial" w:cs="Arial"/>
          <w:szCs w:val="22"/>
        </w:rPr>
        <w:t xml:space="preserve">. TPA </w:t>
      </w:r>
      <w:r w:rsidR="00B016A6">
        <w:rPr>
          <w:rFonts w:ascii="Arial" w:hAnsi="Arial" w:cs="Arial"/>
          <w:szCs w:val="22"/>
        </w:rPr>
        <w:t>Kroatien</w:t>
      </w:r>
      <w:r w:rsidRPr="0005539B">
        <w:rPr>
          <w:rFonts w:ascii="Arial" w:hAnsi="Arial" w:cs="Arial"/>
          <w:szCs w:val="22"/>
        </w:rPr>
        <w:t xml:space="preserve"> verknüpft Informationen über </w:t>
      </w:r>
      <w:r w:rsidR="003854D7">
        <w:rPr>
          <w:rFonts w:ascii="Arial" w:hAnsi="Arial" w:cs="Arial"/>
          <w:szCs w:val="22"/>
        </w:rPr>
        <w:t>N</w:t>
      </w:r>
      <w:r w:rsidRPr="0005539B">
        <w:rPr>
          <w:rFonts w:ascii="Arial" w:hAnsi="Arial" w:cs="Arial"/>
          <w:szCs w:val="22"/>
        </w:rPr>
        <w:t xml:space="preserve">utzer, die durch Cookies erhalten wurden, mit anderen Daten über </w:t>
      </w:r>
      <w:r w:rsidR="003854D7">
        <w:rPr>
          <w:rFonts w:ascii="Arial" w:hAnsi="Arial" w:cs="Arial"/>
          <w:szCs w:val="22"/>
        </w:rPr>
        <w:t>N</w:t>
      </w:r>
      <w:r w:rsidRPr="0005539B">
        <w:rPr>
          <w:rFonts w:ascii="Arial" w:hAnsi="Arial" w:cs="Arial"/>
          <w:szCs w:val="22"/>
        </w:rPr>
        <w:t xml:space="preserve">utzer, um die Bedürfnisse </w:t>
      </w:r>
      <w:r w:rsidR="003854D7">
        <w:rPr>
          <w:rFonts w:ascii="Arial" w:hAnsi="Arial" w:cs="Arial"/>
          <w:szCs w:val="22"/>
        </w:rPr>
        <w:t>der</w:t>
      </w:r>
      <w:r w:rsidRPr="0005539B">
        <w:rPr>
          <w:rFonts w:ascii="Arial" w:hAnsi="Arial" w:cs="Arial"/>
          <w:szCs w:val="22"/>
        </w:rPr>
        <w:t xml:space="preserve"> </w:t>
      </w:r>
      <w:r w:rsidR="003854D7">
        <w:rPr>
          <w:rFonts w:ascii="Arial" w:hAnsi="Arial" w:cs="Arial"/>
          <w:szCs w:val="22"/>
        </w:rPr>
        <w:t>N</w:t>
      </w:r>
      <w:r w:rsidRPr="0005539B">
        <w:rPr>
          <w:rFonts w:ascii="Arial" w:hAnsi="Arial" w:cs="Arial"/>
          <w:szCs w:val="22"/>
        </w:rPr>
        <w:t>utzer besser zu verstehen und eine bessere Benutzererfahrung zu bieten, jedoch nur auf der Grundlage der vo</w:t>
      </w:r>
      <w:r w:rsidR="00821699">
        <w:rPr>
          <w:rFonts w:ascii="Arial" w:hAnsi="Arial" w:cs="Arial"/>
          <w:szCs w:val="22"/>
        </w:rPr>
        <w:t xml:space="preserve">n den Nutzern </w:t>
      </w:r>
      <w:r w:rsidRPr="0005539B">
        <w:rPr>
          <w:rFonts w:ascii="Arial" w:hAnsi="Arial" w:cs="Arial"/>
          <w:szCs w:val="22"/>
        </w:rPr>
        <w:t>eingeholten Zustimmung.</w:t>
      </w:r>
    </w:p>
    <w:p w14:paraId="432563D9" w14:textId="77777777" w:rsidR="009C181D" w:rsidRPr="0005539B" w:rsidRDefault="00587435" w:rsidP="0005539B">
      <w:pPr>
        <w:spacing w:after="75" w:line="276" w:lineRule="auto"/>
        <w:ind w:left="-5" w:right="0"/>
        <w:jc w:val="left"/>
        <w:rPr>
          <w:rFonts w:ascii="Arial" w:hAnsi="Arial" w:cs="Arial"/>
          <w:color w:val="005233"/>
          <w:szCs w:val="22"/>
        </w:rPr>
      </w:pPr>
      <w:r w:rsidRPr="0005539B">
        <w:rPr>
          <w:rFonts w:ascii="Arial" w:hAnsi="Arial" w:cs="Arial"/>
          <w:b/>
          <w:color w:val="005233"/>
          <w:szCs w:val="22"/>
        </w:rPr>
        <w:t>Was passiert, wenn der Benutzer keine Cookies akzeptiert?</w:t>
      </w:r>
    </w:p>
    <w:p w14:paraId="0C74462A" w14:textId="4B768CAD" w:rsidR="009C181D" w:rsidRPr="0005539B" w:rsidRDefault="00587435" w:rsidP="0005539B">
      <w:pPr>
        <w:spacing w:after="268" w:line="276" w:lineRule="auto"/>
        <w:ind w:right="0"/>
        <w:rPr>
          <w:rFonts w:ascii="Arial" w:hAnsi="Arial" w:cs="Arial"/>
          <w:szCs w:val="22"/>
        </w:rPr>
      </w:pPr>
      <w:r w:rsidRPr="0005539B">
        <w:rPr>
          <w:rFonts w:ascii="Arial" w:hAnsi="Arial" w:cs="Arial"/>
          <w:szCs w:val="22"/>
        </w:rPr>
        <w:t>Wenn der Benutzer keine Cookies akzeptiert, ist es möglich, dass bestimmte Funktionen dieser Website nicht angezeigt werden oder nicht richtig funktionieren. Dies schränkt die Möglichkeiten ein, die die Website von TPA Croatia dem Benutzer bietet, und kann das Design und die Benutzererfahrung beeinträchtigen.</w:t>
      </w:r>
    </w:p>
    <w:p w14:paraId="63B473ED" w14:textId="77777777" w:rsidR="009C181D" w:rsidRPr="0005539B" w:rsidRDefault="00587435" w:rsidP="0005539B">
      <w:pPr>
        <w:pStyle w:val="Heading4"/>
        <w:spacing w:after="75" w:line="276" w:lineRule="auto"/>
        <w:ind w:left="-5"/>
        <w:rPr>
          <w:rFonts w:ascii="Arial" w:hAnsi="Arial" w:cs="Arial"/>
          <w:color w:val="005233"/>
          <w:sz w:val="22"/>
          <w:szCs w:val="22"/>
        </w:rPr>
      </w:pPr>
      <w:r w:rsidRPr="0005539B">
        <w:rPr>
          <w:rFonts w:ascii="Arial" w:hAnsi="Arial" w:cs="Arial"/>
          <w:color w:val="005233"/>
          <w:sz w:val="22"/>
          <w:szCs w:val="22"/>
        </w:rPr>
        <w:t>Website-Statistiken</w:t>
      </w:r>
    </w:p>
    <w:p w14:paraId="1CD02D8E" w14:textId="29F3A96B" w:rsidR="009C181D" w:rsidRPr="0005539B" w:rsidRDefault="003F3539" w:rsidP="003F3539">
      <w:pPr>
        <w:spacing w:after="266" w:line="276" w:lineRule="auto"/>
        <w:ind w:left="-15" w:right="0" w:firstLine="0"/>
        <w:rPr>
          <w:rFonts w:ascii="Arial" w:hAnsi="Arial" w:cs="Arial"/>
          <w:szCs w:val="22"/>
        </w:rPr>
      </w:pPr>
      <w:r>
        <w:t xml:space="preserve">Die </w:t>
      </w:r>
      <w:r w:rsidR="00587435" w:rsidRPr="0005539B">
        <w:rPr>
          <w:rFonts w:ascii="Arial" w:hAnsi="Arial" w:cs="Arial"/>
          <w:szCs w:val="22"/>
        </w:rPr>
        <w:t xml:space="preserve">Website </w:t>
      </w:r>
      <w:hyperlink r:id="rId40" w:history="1">
        <w:r w:rsidRPr="0005539B">
          <w:rPr>
            <w:rStyle w:val="Hyperlink"/>
            <w:rFonts w:ascii="Arial" w:hAnsi="Arial" w:cs="Arial"/>
            <w:szCs w:val="22"/>
          </w:rPr>
          <w:t>www.tpa-group.hr</w:t>
        </w:r>
      </w:hyperlink>
      <w:r>
        <w:t xml:space="preserve"> </w:t>
      </w:r>
      <w:r w:rsidR="00BB7555" w:rsidRPr="0005539B">
        <w:rPr>
          <w:rFonts w:ascii="Arial" w:hAnsi="Arial" w:cs="Arial"/>
          <w:szCs w:val="22"/>
        </w:rPr>
        <w:t xml:space="preserve">überwacht den statistischen Verkehr ausschließlich, um die notwendigen Informationen über die Attraktivität und den Erfolg </w:t>
      </w:r>
      <w:r w:rsidR="006B5A91">
        <w:rPr>
          <w:rFonts w:ascii="Arial" w:hAnsi="Arial" w:cs="Arial"/>
          <w:szCs w:val="22"/>
        </w:rPr>
        <w:t xml:space="preserve">der </w:t>
      </w:r>
      <w:r w:rsidR="00BB7555" w:rsidRPr="0005539B">
        <w:rPr>
          <w:rFonts w:ascii="Arial" w:hAnsi="Arial" w:cs="Arial"/>
          <w:szCs w:val="22"/>
        </w:rPr>
        <w:t xml:space="preserve">Seite auf dem Markt zu erhalten, und verwendet zu diesem Zweck einen Drittanbieterdienst namens Google Analytics. Detaillierte Informationen von Drittanbietern zu diesem Dienst sowie die Optionen für </w:t>
      </w:r>
      <w:r w:rsidR="00DF4C13">
        <w:rPr>
          <w:rFonts w:ascii="Arial" w:hAnsi="Arial" w:cs="Arial"/>
          <w:szCs w:val="22"/>
        </w:rPr>
        <w:t>N</w:t>
      </w:r>
      <w:r w:rsidR="00BB7555" w:rsidRPr="0005539B">
        <w:rPr>
          <w:rFonts w:ascii="Arial" w:hAnsi="Arial" w:cs="Arial"/>
          <w:szCs w:val="22"/>
        </w:rPr>
        <w:t xml:space="preserve">utzer der Website </w:t>
      </w:r>
      <w:hyperlink r:id="rId41" w:history="1">
        <w:r w:rsidR="00710E5E" w:rsidRPr="0005539B">
          <w:rPr>
            <w:rStyle w:val="Hyperlink"/>
            <w:rFonts w:ascii="Arial" w:hAnsi="Arial" w:cs="Arial"/>
            <w:szCs w:val="22"/>
          </w:rPr>
          <w:t xml:space="preserve">www.tpa-group.hr </w:t>
        </w:r>
      </w:hyperlink>
      <w:r w:rsidR="00BB7555" w:rsidRPr="0005539B">
        <w:rPr>
          <w:rFonts w:ascii="Arial" w:hAnsi="Arial" w:cs="Arial"/>
          <w:szCs w:val="22"/>
        </w:rPr>
        <w:t xml:space="preserve">in Bezug auf die Regulierung der dafür erforderlichen Cookies finden Sie unter: </w:t>
      </w:r>
      <w:hyperlink r:id="rId42" w:tooltip="https://app.consentmanager.net/cookies_result.php?s=4&amp;r=b3c1f70a&amp;i=543518&amp;o=1737915440&amp;setlang=2" w:history="1">
        <w:r w:rsidR="00BB33C1" w:rsidRPr="0005539B">
          <w:rPr>
            <w:rStyle w:val="Hyperlink"/>
            <w:rFonts w:ascii="Arial" w:hAnsi="Arial" w:cs="Arial"/>
            <w:szCs w:val="22"/>
          </w:rPr>
          <w:t>https://app.consentmanager.net/cookies_result.php?s=4&amp;r=b3c1f70a&amp;i=543518&amp;o=1737915440&amp;setlang=2</w:t>
        </w:r>
      </w:hyperlink>
    </w:p>
    <w:p w14:paraId="79706DFC" w14:textId="4C83040A" w:rsidR="009C181D" w:rsidRPr="0005539B" w:rsidRDefault="0045438F" w:rsidP="0005539B">
      <w:pPr>
        <w:pStyle w:val="Heading4"/>
        <w:spacing w:after="75" w:line="276" w:lineRule="auto"/>
        <w:ind w:left="-5"/>
        <w:rPr>
          <w:rFonts w:ascii="Arial" w:hAnsi="Arial" w:cs="Arial"/>
          <w:color w:val="005233"/>
          <w:sz w:val="22"/>
          <w:szCs w:val="22"/>
        </w:rPr>
      </w:pPr>
      <w:r>
        <w:rPr>
          <w:rFonts w:ascii="Arial" w:hAnsi="Arial" w:cs="Arial"/>
          <w:color w:val="005233"/>
          <w:sz w:val="22"/>
          <w:szCs w:val="22"/>
        </w:rPr>
        <w:lastRenderedPageBreak/>
        <w:t>Sonstiges</w:t>
      </w:r>
    </w:p>
    <w:p w14:paraId="69384EBC" w14:textId="11EB3778" w:rsidR="009C181D" w:rsidRPr="0005539B" w:rsidRDefault="00587435" w:rsidP="0005539B">
      <w:pPr>
        <w:spacing w:line="276" w:lineRule="auto"/>
        <w:ind w:left="-5" w:right="0"/>
        <w:rPr>
          <w:rFonts w:ascii="Arial" w:hAnsi="Arial" w:cs="Arial"/>
          <w:szCs w:val="22"/>
        </w:rPr>
      </w:pPr>
      <w:r w:rsidRPr="0005539B">
        <w:rPr>
          <w:rFonts w:ascii="Arial" w:hAnsi="Arial" w:cs="Arial"/>
          <w:szCs w:val="22"/>
        </w:rPr>
        <w:t xml:space="preserve">Durch die Nutzung der Website </w:t>
      </w:r>
      <w:hyperlink r:id="rId43" w:history="1">
        <w:r w:rsidR="003F3539" w:rsidRPr="0005539B">
          <w:rPr>
            <w:rStyle w:val="Hyperlink"/>
            <w:rFonts w:ascii="Arial" w:hAnsi="Arial" w:cs="Arial"/>
            <w:szCs w:val="22"/>
          </w:rPr>
          <w:t xml:space="preserve">www.tpa-group.hr </w:t>
        </w:r>
      </w:hyperlink>
      <w:r w:rsidR="003F3539">
        <w:rPr>
          <w:rFonts w:ascii="Arial" w:hAnsi="Arial" w:cs="Arial"/>
          <w:szCs w:val="22"/>
        </w:rPr>
        <w:t xml:space="preserve"> wird davon ausgegangen, dass </w:t>
      </w:r>
      <w:r w:rsidR="008C6E83">
        <w:rPr>
          <w:rFonts w:ascii="Arial" w:hAnsi="Arial" w:cs="Arial"/>
          <w:szCs w:val="22"/>
        </w:rPr>
        <w:t>die</w:t>
      </w:r>
      <w:r w:rsidR="003F3539">
        <w:rPr>
          <w:rFonts w:ascii="Arial" w:hAnsi="Arial" w:cs="Arial"/>
          <w:szCs w:val="22"/>
        </w:rPr>
        <w:t xml:space="preserve"> Nutzer mit </w:t>
      </w:r>
      <w:r w:rsidR="00DD2862">
        <w:rPr>
          <w:rFonts w:ascii="Arial" w:hAnsi="Arial" w:cs="Arial"/>
          <w:szCs w:val="22"/>
        </w:rPr>
        <w:t>den</w:t>
      </w:r>
      <w:r w:rsidR="003F3539">
        <w:rPr>
          <w:rFonts w:ascii="Arial" w:hAnsi="Arial" w:cs="Arial"/>
          <w:szCs w:val="22"/>
        </w:rPr>
        <w:t xml:space="preserve"> Nutzungsbedingungen, einschließlich der Bestimmungen zur Datenverarbeitung und den Optionen in Bezug auf Cookies, jederzeit vertraut </w:t>
      </w:r>
      <w:r w:rsidR="008C6E83">
        <w:rPr>
          <w:rFonts w:ascii="Arial" w:hAnsi="Arial" w:cs="Arial"/>
          <w:szCs w:val="22"/>
        </w:rPr>
        <w:t>sind</w:t>
      </w:r>
      <w:r w:rsidR="003F3539">
        <w:rPr>
          <w:rFonts w:ascii="Arial" w:hAnsi="Arial" w:cs="Arial"/>
          <w:szCs w:val="22"/>
        </w:rPr>
        <w:t>.</w:t>
      </w:r>
    </w:p>
    <w:p w14:paraId="30317B9B" w14:textId="60CA2318" w:rsidR="009C181D" w:rsidRPr="0005539B" w:rsidRDefault="00352839" w:rsidP="0005539B">
      <w:pPr>
        <w:spacing w:line="276" w:lineRule="auto"/>
        <w:ind w:left="-5" w:right="0"/>
        <w:rPr>
          <w:rFonts w:ascii="Arial" w:hAnsi="Arial" w:cs="Arial"/>
          <w:szCs w:val="22"/>
        </w:rPr>
      </w:pPr>
      <w:r w:rsidRPr="0005539B">
        <w:rPr>
          <w:rFonts w:ascii="Arial" w:hAnsi="Arial" w:cs="Arial"/>
          <w:szCs w:val="22"/>
        </w:rPr>
        <w:t xml:space="preserve">TPA </w:t>
      </w:r>
      <w:r w:rsidR="00C660FF">
        <w:rPr>
          <w:rFonts w:ascii="Arial" w:hAnsi="Arial" w:cs="Arial"/>
          <w:szCs w:val="22"/>
        </w:rPr>
        <w:t>Kroatien</w:t>
      </w:r>
      <w:r w:rsidRPr="0005539B">
        <w:rPr>
          <w:rFonts w:ascii="Arial" w:hAnsi="Arial" w:cs="Arial"/>
          <w:szCs w:val="22"/>
        </w:rPr>
        <w:t xml:space="preserve"> behält sich das Recht vor, den Inhalt dieser Webseiten zu ändern und übernimmt keine Verantwortung für mögliche Folgen, die sich aus solchen Änderungen ergeben.</w:t>
      </w:r>
    </w:p>
    <w:p w14:paraId="755FC611" w14:textId="77777777" w:rsidR="009C181D" w:rsidRPr="0005539B" w:rsidRDefault="00587435" w:rsidP="0005539B">
      <w:pPr>
        <w:spacing w:after="0" w:line="276" w:lineRule="auto"/>
        <w:ind w:left="0" w:right="0" w:firstLine="0"/>
        <w:jc w:val="left"/>
        <w:rPr>
          <w:rFonts w:ascii="Arial" w:hAnsi="Arial" w:cs="Arial"/>
          <w:szCs w:val="22"/>
        </w:rPr>
      </w:pPr>
      <w:r w:rsidRPr="0005539B">
        <w:rPr>
          <w:rFonts w:ascii="Arial" w:hAnsi="Arial" w:cs="Arial"/>
          <w:szCs w:val="22"/>
        </w:rPr>
        <w:t xml:space="preserve"> </w:t>
      </w:r>
    </w:p>
    <w:p w14:paraId="763E756E" w14:textId="77777777" w:rsidR="009C181D" w:rsidRPr="0005539B" w:rsidRDefault="00587435" w:rsidP="0005539B">
      <w:pPr>
        <w:pStyle w:val="Heading1"/>
        <w:spacing w:line="276" w:lineRule="auto"/>
        <w:ind w:left="-5"/>
        <w:rPr>
          <w:rFonts w:ascii="Arial" w:hAnsi="Arial" w:cs="Arial"/>
          <w:color w:val="005233"/>
          <w:sz w:val="22"/>
          <w:szCs w:val="22"/>
        </w:rPr>
      </w:pPr>
      <w:bookmarkStart w:id="10" w:name="_Toc19569"/>
      <w:bookmarkStart w:id="11" w:name="_Toc190328511"/>
      <w:r w:rsidRPr="0005539B">
        <w:rPr>
          <w:rFonts w:ascii="Arial" w:hAnsi="Arial" w:cs="Arial"/>
          <w:color w:val="005233"/>
          <w:sz w:val="22"/>
          <w:szCs w:val="22"/>
        </w:rPr>
        <w:t>10.</w:t>
      </w:r>
      <w:r w:rsidRPr="0005539B">
        <w:rPr>
          <w:rFonts w:ascii="Arial" w:eastAsia="Arial" w:hAnsi="Arial" w:cs="Arial"/>
          <w:color w:val="005233"/>
          <w:sz w:val="22"/>
          <w:szCs w:val="22"/>
        </w:rPr>
        <w:t xml:space="preserve"> </w:t>
      </w:r>
      <w:r w:rsidRPr="0005539B">
        <w:rPr>
          <w:rFonts w:ascii="Arial" w:hAnsi="Arial" w:cs="Arial"/>
          <w:color w:val="005233"/>
          <w:sz w:val="22"/>
          <w:szCs w:val="22"/>
        </w:rPr>
        <w:t>Wie wir personenbezogene Daten schützen</w:t>
      </w:r>
      <w:bookmarkEnd w:id="10"/>
      <w:bookmarkEnd w:id="11"/>
    </w:p>
    <w:p w14:paraId="552BF585" w14:textId="5A843A34" w:rsidR="009C181D" w:rsidRPr="0005539B" w:rsidRDefault="0005539B" w:rsidP="0005539B">
      <w:pPr>
        <w:spacing w:after="155" w:line="276" w:lineRule="auto"/>
        <w:ind w:left="-5" w:right="0"/>
        <w:rPr>
          <w:rFonts w:ascii="Arial" w:hAnsi="Arial" w:cs="Arial"/>
          <w:szCs w:val="22"/>
        </w:rPr>
      </w:pPr>
      <w:r w:rsidRPr="0005539B">
        <w:rPr>
          <w:rFonts w:ascii="Arial" w:hAnsi="Arial" w:cs="Arial"/>
          <w:szCs w:val="22"/>
        </w:rPr>
        <w:t xml:space="preserve">TPA </w:t>
      </w:r>
      <w:r w:rsidR="00B10A3D">
        <w:rPr>
          <w:rFonts w:ascii="Arial" w:hAnsi="Arial" w:cs="Arial"/>
          <w:szCs w:val="22"/>
        </w:rPr>
        <w:t>Kroatien</w:t>
      </w:r>
      <w:r w:rsidRPr="0005539B">
        <w:rPr>
          <w:rFonts w:ascii="Arial" w:hAnsi="Arial" w:cs="Arial"/>
          <w:szCs w:val="22"/>
        </w:rPr>
        <w:t xml:space="preserve"> verwendet verschiedene technische und organisatorische Maßnahmen, um Benutzerdaten vor unbefugtem Zugriff durch Personen innerhalb und außerhalb von TPA </w:t>
      </w:r>
      <w:r w:rsidR="00B10A3D">
        <w:rPr>
          <w:rFonts w:ascii="Arial" w:hAnsi="Arial" w:cs="Arial"/>
          <w:szCs w:val="22"/>
        </w:rPr>
        <w:t>Kroatien</w:t>
      </w:r>
      <w:r w:rsidRPr="0005539B">
        <w:rPr>
          <w:rFonts w:ascii="Arial" w:hAnsi="Arial" w:cs="Arial"/>
          <w:szCs w:val="22"/>
        </w:rPr>
        <w:t xml:space="preserve">, vor Veränderung, Verlust, Diebstahl und sonstigen Datenverletzungen und Missbrauch zu schützen. Zu den technischen Maßnahmen gehören Datenverschlüsselung bei Übertragung und Speicherung, Zugriffskontrolle durch Authentifizierung (z. B. Zwei-Faktor-Authentifizierung) und regelmäßige Sicherheitskontrollen. Zu den organisatorischen Maßnahmen gehören die Beschränkung des Datenzugriffs nur auf autorisierte Personen, die Schulung der Mitarbeiter zu Datenschutzregeln und regelmäßige interne Prüfungen des Schutzsystems. Daten werden unabhängig davon geschützt, ob sie in elektronischer oder Papierform gespeichert sind, wobei besonderer Wert auf die sichere Archivierung und Vernichtung von Daten nach Ablauf der Aufbewahrungsfrist gelegt wird. TPA </w:t>
      </w:r>
      <w:r w:rsidR="00D254B7">
        <w:rPr>
          <w:rFonts w:ascii="Arial" w:hAnsi="Arial" w:cs="Arial"/>
          <w:szCs w:val="22"/>
        </w:rPr>
        <w:t>Kroatien</w:t>
      </w:r>
      <w:r w:rsidRPr="0005539B">
        <w:rPr>
          <w:rFonts w:ascii="Arial" w:hAnsi="Arial" w:cs="Arial"/>
          <w:szCs w:val="22"/>
        </w:rPr>
        <w:t xml:space="preserve"> verwendet fortschrittliche Sicherheitstools, um Datenl</w:t>
      </w:r>
      <w:r w:rsidR="00A143C6">
        <w:rPr>
          <w:rFonts w:ascii="Arial" w:hAnsi="Arial" w:cs="Arial"/>
          <w:szCs w:val="22"/>
        </w:rPr>
        <w:t>eak</w:t>
      </w:r>
      <w:r w:rsidRPr="0005539B">
        <w:rPr>
          <w:rFonts w:ascii="Arial" w:hAnsi="Arial" w:cs="Arial"/>
          <w:szCs w:val="22"/>
        </w:rPr>
        <w:t xml:space="preserve">s zu überwachen und zu verhindern sowie kritische Systeme zu überwachen. </w:t>
      </w:r>
      <w:r w:rsidR="00AD64B7" w:rsidRPr="0005539B">
        <w:rPr>
          <w:rFonts w:ascii="Arial" w:hAnsi="Arial" w:cs="Arial"/>
          <w:szCs w:val="22"/>
        </w:rPr>
        <w:t>Zu diesen Maßnahmen gehören unter anderem die folgenden:</w:t>
      </w:r>
    </w:p>
    <w:p w14:paraId="1276D333" w14:textId="488F4219" w:rsidR="009C181D" w:rsidRPr="0005539B" w:rsidRDefault="00587435" w:rsidP="0005539B">
      <w:pPr>
        <w:numPr>
          <w:ilvl w:val="0"/>
          <w:numId w:val="11"/>
        </w:numPr>
        <w:spacing w:after="35" w:line="276" w:lineRule="auto"/>
        <w:ind w:right="0" w:hanging="360"/>
        <w:rPr>
          <w:rFonts w:ascii="Arial" w:hAnsi="Arial" w:cs="Arial"/>
          <w:szCs w:val="22"/>
        </w:rPr>
      </w:pPr>
      <w:r w:rsidRPr="0005539B">
        <w:rPr>
          <w:rFonts w:ascii="Arial" w:hAnsi="Arial" w:cs="Arial"/>
          <w:szCs w:val="22"/>
        </w:rPr>
        <w:t>Bevor die Dienst</w:t>
      </w:r>
      <w:r w:rsidR="00826E0C">
        <w:rPr>
          <w:rFonts w:ascii="Arial" w:hAnsi="Arial" w:cs="Arial"/>
          <w:szCs w:val="22"/>
        </w:rPr>
        <w:t>leistungen</w:t>
      </w:r>
      <w:r w:rsidRPr="0005539B">
        <w:rPr>
          <w:rFonts w:ascii="Arial" w:hAnsi="Arial" w:cs="Arial"/>
          <w:szCs w:val="22"/>
        </w:rPr>
        <w:t xml:space="preserve"> von TPA </w:t>
      </w:r>
      <w:r w:rsidR="00826E0C">
        <w:rPr>
          <w:rFonts w:ascii="Arial" w:hAnsi="Arial" w:cs="Arial"/>
          <w:szCs w:val="22"/>
        </w:rPr>
        <w:t>Kroatien</w:t>
      </w:r>
      <w:r w:rsidRPr="0005539B">
        <w:rPr>
          <w:rFonts w:ascii="Arial" w:hAnsi="Arial" w:cs="Arial"/>
          <w:szCs w:val="22"/>
        </w:rPr>
        <w:t xml:space="preserve"> den </w:t>
      </w:r>
      <w:r w:rsidR="00826E0C">
        <w:rPr>
          <w:rFonts w:ascii="Arial" w:hAnsi="Arial" w:cs="Arial"/>
          <w:szCs w:val="22"/>
        </w:rPr>
        <w:t>Nutzern</w:t>
      </w:r>
      <w:r w:rsidRPr="0005539B">
        <w:rPr>
          <w:rFonts w:ascii="Arial" w:hAnsi="Arial" w:cs="Arial"/>
          <w:szCs w:val="22"/>
        </w:rPr>
        <w:t xml:space="preserve"> angeboten werden, erfüllen sie die Sicherheits- und Datenschutzanforderungen (sogenannte </w:t>
      </w:r>
      <w:r w:rsidRPr="0005539B">
        <w:rPr>
          <w:rFonts w:ascii="Arial" w:hAnsi="Arial" w:cs="Arial"/>
          <w:i/>
          <w:szCs w:val="22"/>
        </w:rPr>
        <w:t xml:space="preserve">„Privacy by Design“ </w:t>
      </w:r>
      <w:r w:rsidRPr="0005539B">
        <w:rPr>
          <w:rFonts w:ascii="Arial" w:hAnsi="Arial" w:cs="Arial"/>
          <w:szCs w:val="22"/>
        </w:rPr>
        <w:t xml:space="preserve">und </w:t>
      </w:r>
      <w:r w:rsidRPr="0005539B">
        <w:rPr>
          <w:rFonts w:ascii="Arial" w:hAnsi="Arial" w:cs="Arial"/>
          <w:i/>
          <w:szCs w:val="22"/>
        </w:rPr>
        <w:t>„Security by Design“</w:t>
      </w:r>
      <w:r w:rsidRPr="0005539B">
        <w:rPr>
          <w:rFonts w:ascii="Arial" w:hAnsi="Arial" w:cs="Arial"/>
          <w:szCs w:val="22"/>
        </w:rPr>
        <w:t>). Außerdem werden die personenbezogenen Daten de</w:t>
      </w:r>
      <w:r w:rsidR="00E52872">
        <w:rPr>
          <w:rFonts w:ascii="Arial" w:hAnsi="Arial" w:cs="Arial"/>
          <w:szCs w:val="22"/>
        </w:rPr>
        <w:t>r</w:t>
      </w:r>
      <w:r w:rsidRPr="0005539B">
        <w:rPr>
          <w:rFonts w:ascii="Arial" w:hAnsi="Arial" w:cs="Arial"/>
          <w:szCs w:val="22"/>
        </w:rPr>
        <w:t xml:space="preserve"> </w:t>
      </w:r>
      <w:r w:rsidR="00E52872">
        <w:rPr>
          <w:rFonts w:ascii="Arial" w:hAnsi="Arial" w:cs="Arial"/>
          <w:szCs w:val="22"/>
        </w:rPr>
        <w:t>N</w:t>
      </w:r>
      <w:r w:rsidRPr="0005539B">
        <w:rPr>
          <w:rFonts w:ascii="Arial" w:hAnsi="Arial" w:cs="Arial"/>
          <w:szCs w:val="22"/>
        </w:rPr>
        <w:t xml:space="preserve">utzer gemäß den internen Sicherheitsstandards von TPA </w:t>
      </w:r>
      <w:r w:rsidR="00E52872">
        <w:rPr>
          <w:rFonts w:ascii="Arial" w:hAnsi="Arial" w:cs="Arial"/>
          <w:szCs w:val="22"/>
        </w:rPr>
        <w:t>Kroatien</w:t>
      </w:r>
      <w:r w:rsidRPr="0005539B">
        <w:rPr>
          <w:rFonts w:ascii="Arial" w:hAnsi="Arial" w:cs="Arial"/>
          <w:szCs w:val="22"/>
        </w:rPr>
        <w:t xml:space="preserve"> gespeichert und TPA </w:t>
      </w:r>
      <w:r w:rsidR="00E52872">
        <w:rPr>
          <w:rFonts w:ascii="Arial" w:hAnsi="Arial" w:cs="Arial"/>
          <w:szCs w:val="22"/>
        </w:rPr>
        <w:t>Kroatien</w:t>
      </w:r>
      <w:r w:rsidRPr="0005539B">
        <w:rPr>
          <w:rFonts w:ascii="Arial" w:hAnsi="Arial" w:cs="Arial"/>
          <w:szCs w:val="22"/>
        </w:rPr>
        <w:t xml:space="preserve"> ergreift kontinuierlich wichtige organisatorische und technische Maßnahmen, um die personenbezogenen und alle anderen Daten de</w:t>
      </w:r>
      <w:r w:rsidR="008245DD">
        <w:rPr>
          <w:rFonts w:ascii="Arial" w:hAnsi="Arial" w:cs="Arial"/>
          <w:szCs w:val="22"/>
        </w:rPr>
        <w:t>r</w:t>
      </w:r>
      <w:r w:rsidRPr="0005539B">
        <w:rPr>
          <w:rFonts w:ascii="Arial" w:hAnsi="Arial" w:cs="Arial"/>
          <w:szCs w:val="22"/>
        </w:rPr>
        <w:t xml:space="preserve"> </w:t>
      </w:r>
      <w:r w:rsidR="008245DD">
        <w:rPr>
          <w:rFonts w:ascii="Arial" w:hAnsi="Arial" w:cs="Arial"/>
          <w:szCs w:val="22"/>
        </w:rPr>
        <w:t>N</w:t>
      </w:r>
      <w:r w:rsidRPr="0005539B">
        <w:rPr>
          <w:rFonts w:ascii="Arial" w:hAnsi="Arial" w:cs="Arial"/>
          <w:szCs w:val="22"/>
        </w:rPr>
        <w:t xml:space="preserve">utzer zu schützen. Gegebenenfalls wendet TPA </w:t>
      </w:r>
      <w:r w:rsidR="00DB1DD0">
        <w:rPr>
          <w:rFonts w:ascii="Arial" w:hAnsi="Arial" w:cs="Arial"/>
          <w:szCs w:val="22"/>
        </w:rPr>
        <w:t>Kroatien</w:t>
      </w:r>
      <w:r w:rsidRPr="0005539B">
        <w:rPr>
          <w:rFonts w:ascii="Arial" w:hAnsi="Arial" w:cs="Arial"/>
          <w:szCs w:val="22"/>
        </w:rPr>
        <w:t xml:space="preserve"> kryptografische Datenschutzmethoden an und arbeitet kontinuierlich an der Verbesserung der Sicherheitsmaßnahmen. Darüber hinaus werden fortschrittliche Tools zum Schutz und zur Verhinderung von Datenle</w:t>
      </w:r>
      <w:r w:rsidR="00DB1DD0">
        <w:rPr>
          <w:rFonts w:ascii="Arial" w:hAnsi="Arial" w:cs="Arial"/>
          <w:szCs w:val="22"/>
        </w:rPr>
        <w:t>ak</w:t>
      </w:r>
      <w:r w:rsidRPr="0005539B">
        <w:rPr>
          <w:rFonts w:ascii="Arial" w:hAnsi="Arial" w:cs="Arial"/>
          <w:szCs w:val="22"/>
        </w:rPr>
        <w:t xml:space="preserve">s verwendet und kritische Systeme innerhalb von TPA </w:t>
      </w:r>
      <w:r w:rsidR="0093720A">
        <w:rPr>
          <w:rFonts w:ascii="Arial" w:hAnsi="Arial" w:cs="Arial"/>
          <w:szCs w:val="22"/>
        </w:rPr>
        <w:t>Kroatien</w:t>
      </w:r>
      <w:r w:rsidRPr="0005539B">
        <w:rPr>
          <w:rFonts w:ascii="Arial" w:hAnsi="Arial" w:cs="Arial"/>
          <w:szCs w:val="22"/>
        </w:rPr>
        <w:t xml:space="preserve"> werden überwacht;</w:t>
      </w:r>
    </w:p>
    <w:p w14:paraId="739103DF" w14:textId="46A0148C" w:rsidR="009C181D" w:rsidRPr="0005539B" w:rsidRDefault="00587435" w:rsidP="0005539B">
      <w:pPr>
        <w:numPr>
          <w:ilvl w:val="0"/>
          <w:numId w:val="11"/>
        </w:numPr>
        <w:spacing w:after="35" w:line="276" w:lineRule="auto"/>
        <w:ind w:right="0" w:hanging="360"/>
        <w:rPr>
          <w:rFonts w:ascii="Arial" w:hAnsi="Arial" w:cs="Arial"/>
          <w:szCs w:val="22"/>
        </w:rPr>
      </w:pPr>
      <w:r w:rsidRPr="0005539B">
        <w:rPr>
          <w:rFonts w:ascii="Arial" w:hAnsi="Arial" w:cs="Arial"/>
          <w:szCs w:val="22"/>
        </w:rPr>
        <w:t>Abschluss von Vereinbarungen zum Schutz personenbezogene</w:t>
      </w:r>
      <w:r w:rsidR="00D15E21">
        <w:rPr>
          <w:rFonts w:ascii="Arial" w:hAnsi="Arial" w:cs="Arial"/>
          <w:szCs w:val="22"/>
        </w:rPr>
        <w:t>r</w:t>
      </w:r>
      <w:r w:rsidRPr="0005539B">
        <w:rPr>
          <w:rFonts w:ascii="Arial" w:hAnsi="Arial" w:cs="Arial"/>
          <w:szCs w:val="22"/>
        </w:rPr>
        <w:t xml:space="preserve"> Daten de</w:t>
      </w:r>
      <w:r w:rsidR="00D15E21">
        <w:rPr>
          <w:rFonts w:ascii="Arial" w:hAnsi="Arial" w:cs="Arial"/>
          <w:szCs w:val="22"/>
        </w:rPr>
        <w:t>r</w:t>
      </w:r>
      <w:r w:rsidRPr="0005539B">
        <w:rPr>
          <w:rFonts w:ascii="Arial" w:hAnsi="Arial" w:cs="Arial"/>
          <w:szCs w:val="22"/>
        </w:rPr>
        <w:t xml:space="preserve"> Nutzer mit allen sogenannten Subunternehmern;</w:t>
      </w:r>
    </w:p>
    <w:p w14:paraId="1D4E72A2" w14:textId="400DB2FF" w:rsidR="009C181D" w:rsidRPr="0005539B" w:rsidRDefault="00587435" w:rsidP="0005539B">
      <w:pPr>
        <w:numPr>
          <w:ilvl w:val="0"/>
          <w:numId w:val="11"/>
        </w:numPr>
        <w:spacing w:after="37" w:line="276" w:lineRule="auto"/>
        <w:ind w:right="0" w:hanging="360"/>
        <w:rPr>
          <w:rFonts w:ascii="Arial" w:hAnsi="Arial" w:cs="Arial"/>
          <w:szCs w:val="22"/>
        </w:rPr>
      </w:pPr>
      <w:r w:rsidRPr="0005539B">
        <w:rPr>
          <w:rFonts w:ascii="Arial" w:hAnsi="Arial" w:cs="Arial"/>
          <w:szCs w:val="22"/>
        </w:rPr>
        <w:t xml:space="preserve">Umsetzung aller Schutzmaßnahmen auf Systemen, auf denen Benutzerdaten gespeichert sind. TPA </w:t>
      </w:r>
      <w:r w:rsidR="005339AB">
        <w:rPr>
          <w:rFonts w:ascii="Arial" w:hAnsi="Arial" w:cs="Arial"/>
          <w:szCs w:val="22"/>
        </w:rPr>
        <w:t>Kroatien</w:t>
      </w:r>
      <w:r w:rsidRPr="0005539B">
        <w:rPr>
          <w:rFonts w:ascii="Arial" w:hAnsi="Arial" w:cs="Arial"/>
          <w:szCs w:val="22"/>
        </w:rPr>
        <w:t xml:space="preserve"> erlaubt keine unbefugte Erhebung, Verarbeitung oder Nutzung personenbezogener Daten. Es gilt die Regel, den Datenzugriff auf nur jene Daten zu beschränken, die zur Erfüllung individueller Geschäftsaufgaben erforderlich sind. Dementsprechend sind Rollen und Verantwortlichkeiten klar definiert. Mitarbeitern ist es strengstens untersagt, personenbezogene Daten von Benutzern für Zwecke zu verwenden, die nicht den in Artikel 6 festgelegten Bedingungen entsprechen;</w:t>
      </w:r>
    </w:p>
    <w:p w14:paraId="659064A0" w14:textId="77777777" w:rsidR="009C181D" w:rsidRPr="0005539B" w:rsidRDefault="00587435" w:rsidP="0005539B">
      <w:pPr>
        <w:numPr>
          <w:ilvl w:val="0"/>
          <w:numId w:val="11"/>
        </w:numPr>
        <w:spacing w:after="35" w:line="276" w:lineRule="auto"/>
        <w:ind w:right="0" w:hanging="360"/>
        <w:rPr>
          <w:rFonts w:ascii="Arial" w:hAnsi="Arial" w:cs="Arial"/>
          <w:szCs w:val="22"/>
        </w:rPr>
      </w:pPr>
      <w:r w:rsidRPr="0005539B">
        <w:rPr>
          <w:rFonts w:ascii="Arial" w:hAnsi="Arial" w:cs="Arial"/>
          <w:szCs w:val="22"/>
        </w:rPr>
        <w:t>regelmäßige Kontrollen der Sicherheitsmaßnahmen und Maßnahmen zum Schutz personenbezogener Daten. Personenbezogene Daten werden vor unbefugtem Zugriff, Verwendung, Änderung und Verlust geschützt. Schutzmechanismen gelten für personenbezogene Daten unabhängig von der Form, in der sie gespeichert sind – in Papierform oder elektronisch;</w:t>
      </w:r>
    </w:p>
    <w:p w14:paraId="6F713BAB" w14:textId="77777777" w:rsidR="009C181D" w:rsidRPr="0005539B" w:rsidRDefault="00587435" w:rsidP="0005539B">
      <w:pPr>
        <w:numPr>
          <w:ilvl w:val="0"/>
          <w:numId w:val="11"/>
        </w:numPr>
        <w:spacing w:after="15" w:line="276" w:lineRule="auto"/>
        <w:ind w:right="0" w:hanging="360"/>
        <w:rPr>
          <w:rFonts w:ascii="Arial" w:hAnsi="Arial" w:cs="Arial"/>
          <w:szCs w:val="22"/>
        </w:rPr>
      </w:pPr>
      <w:r w:rsidRPr="0005539B">
        <w:rPr>
          <w:rFonts w:ascii="Arial" w:hAnsi="Arial" w:cs="Arial"/>
          <w:szCs w:val="22"/>
        </w:rPr>
        <w:lastRenderedPageBreak/>
        <w:t>kontinuierliche Weiterbildung der Mitarbeiter;</w:t>
      </w:r>
    </w:p>
    <w:p w14:paraId="660AFE63" w14:textId="4D71702C" w:rsidR="009C181D" w:rsidRPr="0005539B" w:rsidRDefault="00587435" w:rsidP="0005539B">
      <w:pPr>
        <w:numPr>
          <w:ilvl w:val="0"/>
          <w:numId w:val="11"/>
        </w:numPr>
        <w:spacing w:after="35" w:line="276" w:lineRule="auto"/>
        <w:ind w:right="0" w:hanging="360"/>
        <w:rPr>
          <w:rFonts w:ascii="Arial" w:hAnsi="Arial" w:cs="Arial"/>
          <w:szCs w:val="22"/>
        </w:rPr>
      </w:pPr>
      <w:r w:rsidRPr="0005539B">
        <w:rPr>
          <w:rFonts w:ascii="Arial" w:hAnsi="Arial" w:cs="Arial"/>
          <w:szCs w:val="22"/>
        </w:rPr>
        <w:t xml:space="preserve">die Existenz spezieller Organisationseinheiten innerhalb von TPA </w:t>
      </w:r>
      <w:r w:rsidR="00D34EC9">
        <w:rPr>
          <w:rFonts w:ascii="Arial" w:hAnsi="Arial" w:cs="Arial"/>
          <w:szCs w:val="22"/>
        </w:rPr>
        <w:t>Kroatien</w:t>
      </w:r>
      <w:r w:rsidRPr="0005539B">
        <w:rPr>
          <w:rFonts w:ascii="Arial" w:hAnsi="Arial" w:cs="Arial"/>
          <w:szCs w:val="22"/>
        </w:rPr>
        <w:t>, die sich ausschließlich mit dem Schutz und der Sicherheit der Benutzerdaten sowie den Funktionen des Datenschutzbeauftragten befassen;</w:t>
      </w:r>
    </w:p>
    <w:p w14:paraId="529A409F" w14:textId="35E25DF9" w:rsidR="009C181D" w:rsidRPr="0005539B" w:rsidRDefault="00352839" w:rsidP="0005539B">
      <w:pPr>
        <w:numPr>
          <w:ilvl w:val="0"/>
          <w:numId w:val="11"/>
        </w:numPr>
        <w:spacing w:after="240" w:line="276" w:lineRule="auto"/>
        <w:ind w:right="0" w:hanging="360"/>
        <w:rPr>
          <w:rFonts w:ascii="Arial" w:hAnsi="Arial" w:cs="Arial"/>
          <w:szCs w:val="22"/>
        </w:rPr>
      </w:pPr>
      <w:r w:rsidRPr="0005539B">
        <w:rPr>
          <w:rFonts w:ascii="Arial" w:hAnsi="Arial" w:cs="Arial"/>
          <w:szCs w:val="22"/>
        </w:rPr>
        <w:t xml:space="preserve">TPA </w:t>
      </w:r>
      <w:r w:rsidR="0035349B">
        <w:rPr>
          <w:rFonts w:ascii="Arial" w:hAnsi="Arial" w:cs="Arial"/>
          <w:szCs w:val="22"/>
        </w:rPr>
        <w:t>Kroatien</w:t>
      </w:r>
      <w:r w:rsidRPr="0005539B">
        <w:rPr>
          <w:rFonts w:ascii="Arial" w:hAnsi="Arial" w:cs="Arial"/>
          <w:szCs w:val="22"/>
        </w:rPr>
        <w:t xml:space="preserve"> unternimmt alles, um sicherzustellen, dass alle Weiterleitungen von der </w:t>
      </w:r>
      <w:r w:rsidR="00AD64B7" w:rsidRPr="00355FB9">
        <w:rPr>
          <w:rFonts w:ascii="Arial" w:hAnsi="Arial" w:cs="Arial"/>
          <w:iCs/>
          <w:szCs w:val="22"/>
        </w:rPr>
        <w:t xml:space="preserve">Website von TPA </w:t>
      </w:r>
      <w:r w:rsidR="0035349B">
        <w:rPr>
          <w:rFonts w:ascii="Arial" w:hAnsi="Arial" w:cs="Arial"/>
          <w:iCs/>
          <w:szCs w:val="22"/>
        </w:rPr>
        <w:t>Kroatien,</w:t>
      </w:r>
      <w:r w:rsidR="00AD64B7" w:rsidRPr="0005539B">
        <w:rPr>
          <w:rFonts w:ascii="Arial" w:hAnsi="Arial" w:cs="Arial"/>
          <w:i/>
          <w:szCs w:val="22"/>
        </w:rPr>
        <w:t xml:space="preserve"> </w:t>
      </w:r>
      <w:r w:rsidR="00AD64B7" w:rsidRPr="0005539B">
        <w:rPr>
          <w:rFonts w:ascii="Arial" w:hAnsi="Arial" w:cs="Arial"/>
          <w:szCs w:val="22"/>
        </w:rPr>
        <w:t>auf Websites, die keine illegalen und/oder schädlichen Inhalte enthalten</w:t>
      </w:r>
      <w:r w:rsidR="0035349B">
        <w:rPr>
          <w:rFonts w:ascii="Arial" w:hAnsi="Arial" w:cs="Arial"/>
          <w:szCs w:val="22"/>
        </w:rPr>
        <w:t xml:space="preserve">, </w:t>
      </w:r>
      <w:r w:rsidR="0035349B" w:rsidRPr="0005539B">
        <w:rPr>
          <w:rFonts w:ascii="Arial" w:hAnsi="Arial" w:cs="Arial"/>
          <w:szCs w:val="22"/>
        </w:rPr>
        <w:t>verweisen</w:t>
      </w:r>
      <w:r w:rsidR="00AD64B7" w:rsidRPr="0005539B">
        <w:rPr>
          <w:rFonts w:ascii="Arial" w:hAnsi="Arial" w:cs="Arial"/>
          <w:szCs w:val="22"/>
        </w:rPr>
        <w:t xml:space="preserve">. Seiten und Adressen im Netzwerk ändern sich jedoch schnell und TPA </w:t>
      </w:r>
      <w:r w:rsidR="00C43687">
        <w:rPr>
          <w:rFonts w:ascii="Arial" w:hAnsi="Arial" w:cs="Arial"/>
          <w:szCs w:val="22"/>
        </w:rPr>
        <w:t>Kroatien</w:t>
      </w:r>
      <w:r w:rsidR="00AD64B7" w:rsidRPr="0005539B">
        <w:rPr>
          <w:rFonts w:ascii="Arial" w:hAnsi="Arial" w:cs="Arial"/>
          <w:szCs w:val="22"/>
        </w:rPr>
        <w:t xml:space="preserve"> kann den Inhalt jeder Adresse</w:t>
      </w:r>
      <w:r w:rsidR="00A32222">
        <w:rPr>
          <w:rFonts w:ascii="Arial" w:hAnsi="Arial" w:cs="Arial"/>
          <w:szCs w:val="22"/>
        </w:rPr>
        <w:t>,</w:t>
      </w:r>
      <w:r w:rsidR="00A32222" w:rsidRPr="00A32222">
        <w:rPr>
          <w:rFonts w:ascii="Arial" w:hAnsi="Arial" w:cs="Arial"/>
          <w:szCs w:val="22"/>
        </w:rPr>
        <w:t xml:space="preserve"> </w:t>
      </w:r>
      <w:r w:rsidR="00A32222" w:rsidRPr="0005539B">
        <w:rPr>
          <w:rFonts w:ascii="Arial" w:hAnsi="Arial" w:cs="Arial"/>
          <w:szCs w:val="22"/>
        </w:rPr>
        <w:t xml:space="preserve">auf die </w:t>
      </w:r>
      <w:r w:rsidR="00540A9C">
        <w:rPr>
          <w:rFonts w:ascii="Arial" w:hAnsi="Arial" w:cs="Arial"/>
          <w:szCs w:val="22"/>
        </w:rPr>
        <w:t>verwiesen wird</w:t>
      </w:r>
      <w:r w:rsidR="00A32222">
        <w:rPr>
          <w:rFonts w:ascii="Arial" w:hAnsi="Arial" w:cs="Arial"/>
          <w:szCs w:val="22"/>
        </w:rPr>
        <w:t>,</w:t>
      </w:r>
      <w:r w:rsidR="00C43687" w:rsidRPr="00C43687">
        <w:rPr>
          <w:rFonts w:ascii="Arial" w:hAnsi="Arial" w:cs="Arial"/>
          <w:szCs w:val="22"/>
        </w:rPr>
        <w:t xml:space="preserve"> </w:t>
      </w:r>
      <w:r w:rsidR="00C43687" w:rsidRPr="0005539B">
        <w:rPr>
          <w:rFonts w:ascii="Arial" w:hAnsi="Arial" w:cs="Arial"/>
          <w:szCs w:val="22"/>
        </w:rPr>
        <w:t>nicht immer</w:t>
      </w:r>
      <w:r w:rsidR="00AD64B7" w:rsidRPr="0005539B">
        <w:rPr>
          <w:rFonts w:ascii="Arial" w:hAnsi="Arial" w:cs="Arial"/>
          <w:szCs w:val="22"/>
        </w:rPr>
        <w:t xml:space="preserve"> garantieren. Wenn </w:t>
      </w:r>
      <w:r w:rsidR="00B5501D">
        <w:rPr>
          <w:rFonts w:ascii="Arial" w:hAnsi="Arial" w:cs="Arial"/>
          <w:szCs w:val="22"/>
        </w:rPr>
        <w:t>N</w:t>
      </w:r>
      <w:r w:rsidR="00AD64B7" w:rsidRPr="0005539B">
        <w:rPr>
          <w:rFonts w:ascii="Arial" w:hAnsi="Arial" w:cs="Arial"/>
          <w:szCs w:val="22"/>
        </w:rPr>
        <w:t xml:space="preserve">utzer Fragen oder Zweifel bezüglich </w:t>
      </w:r>
      <w:r w:rsidR="00B5501D">
        <w:rPr>
          <w:rFonts w:ascii="Arial" w:hAnsi="Arial" w:cs="Arial"/>
          <w:szCs w:val="22"/>
        </w:rPr>
        <w:t>der</w:t>
      </w:r>
      <w:r w:rsidR="00AD64B7" w:rsidRPr="0005539B">
        <w:rPr>
          <w:rFonts w:ascii="Arial" w:hAnsi="Arial" w:cs="Arial"/>
          <w:szCs w:val="22"/>
        </w:rPr>
        <w:t xml:space="preserve"> Erfahrungen mit der </w:t>
      </w:r>
      <w:r w:rsidR="00AD64B7" w:rsidRPr="00355FB9">
        <w:rPr>
          <w:rFonts w:ascii="Arial" w:hAnsi="Arial" w:cs="Arial"/>
          <w:iCs/>
          <w:szCs w:val="22"/>
        </w:rPr>
        <w:t xml:space="preserve">Website von TPA </w:t>
      </w:r>
      <w:r w:rsidR="00B5501D">
        <w:rPr>
          <w:rFonts w:ascii="Arial" w:hAnsi="Arial" w:cs="Arial"/>
          <w:iCs/>
          <w:szCs w:val="22"/>
        </w:rPr>
        <w:t>Kroatien</w:t>
      </w:r>
      <w:r w:rsidR="00AD64B7" w:rsidRPr="00355FB9">
        <w:rPr>
          <w:rFonts w:ascii="Arial" w:hAnsi="Arial" w:cs="Arial"/>
          <w:iCs/>
          <w:szCs w:val="22"/>
        </w:rPr>
        <w:t xml:space="preserve"> </w:t>
      </w:r>
      <w:r w:rsidR="00AD64B7" w:rsidRPr="0005539B">
        <w:rPr>
          <w:rFonts w:ascii="Arial" w:hAnsi="Arial" w:cs="Arial"/>
          <w:szCs w:val="22"/>
        </w:rPr>
        <w:t xml:space="preserve">und </w:t>
      </w:r>
      <w:r w:rsidR="00B5501D">
        <w:rPr>
          <w:rFonts w:ascii="Arial" w:hAnsi="Arial" w:cs="Arial"/>
          <w:szCs w:val="22"/>
        </w:rPr>
        <w:t xml:space="preserve">der </w:t>
      </w:r>
      <w:r w:rsidR="00AD64B7" w:rsidRPr="0005539B">
        <w:rPr>
          <w:rFonts w:ascii="Arial" w:hAnsi="Arial" w:cs="Arial"/>
          <w:szCs w:val="22"/>
        </w:rPr>
        <w:t>Dienstleistungen</w:t>
      </w:r>
      <w:r w:rsidR="00B5501D">
        <w:rPr>
          <w:rFonts w:ascii="Arial" w:hAnsi="Arial" w:cs="Arial"/>
          <w:szCs w:val="22"/>
        </w:rPr>
        <w:t xml:space="preserve"> von TPA Kroatien </w:t>
      </w:r>
      <w:r w:rsidR="00B5501D" w:rsidRPr="00355FB9">
        <w:rPr>
          <w:rFonts w:ascii="Arial" w:hAnsi="Arial" w:cs="Arial"/>
          <w:iCs/>
          <w:szCs w:val="22"/>
        </w:rPr>
        <w:t>ha</w:t>
      </w:r>
      <w:r w:rsidR="00B5501D">
        <w:rPr>
          <w:rFonts w:ascii="Arial" w:hAnsi="Arial" w:cs="Arial"/>
          <w:iCs/>
          <w:szCs w:val="22"/>
        </w:rPr>
        <w:t>ben</w:t>
      </w:r>
      <w:r w:rsidR="00AD64B7" w:rsidRPr="0005539B">
        <w:rPr>
          <w:rFonts w:ascii="Arial" w:hAnsi="Arial" w:cs="Arial"/>
          <w:szCs w:val="22"/>
        </w:rPr>
        <w:t>, sollte</w:t>
      </w:r>
      <w:r w:rsidR="00017CB8">
        <w:rPr>
          <w:rFonts w:ascii="Arial" w:hAnsi="Arial" w:cs="Arial"/>
          <w:szCs w:val="22"/>
        </w:rPr>
        <w:t>n</w:t>
      </w:r>
      <w:r w:rsidR="00AD64B7" w:rsidRPr="0005539B">
        <w:rPr>
          <w:rFonts w:ascii="Arial" w:hAnsi="Arial" w:cs="Arial"/>
          <w:szCs w:val="22"/>
        </w:rPr>
        <w:t xml:space="preserve"> </w:t>
      </w:r>
      <w:r w:rsidR="00017CB8">
        <w:rPr>
          <w:rFonts w:ascii="Arial" w:hAnsi="Arial" w:cs="Arial"/>
          <w:szCs w:val="22"/>
        </w:rPr>
        <w:t>sie</w:t>
      </w:r>
      <w:r w:rsidR="00AD64B7" w:rsidRPr="0005539B">
        <w:rPr>
          <w:rFonts w:ascii="Arial" w:hAnsi="Arial" w:cs="Arial"/>
          <w:szCs w:val="22"/>
        </w:rPr>
        <w:t xml:space="preserve"> sich an das Büro von TPA </w:t>
      </w:r>
      <w:r w:rsidR="00017CB8">
        <w:rPr>
          <w:rFonts w:ascii="Arial" w:hAnsi="Arial" w:cs="Arial"/>
          <w:szCs w:val="22"/>
        </w:rPr>
        <w:t>Kroatien</w:t>
      </w:r>
      <w:r w:rsidR="00AD64B7" w:rsidRPr="0005539B">
        <w:rPr>
          <w:rFonts w:ascii="Arial" w:hAnsi="Arial" w:cs="Arial"/>
          <w:szCs w:val="22"/>
        </w:rPr>
        <w:t xml:space="preserve"> wenden.</w:t>
      </w:r>
    </w:p>
    <w:p w14:paraId="02ADFC4A" w14:textId="77777777" w:rsidR="009C181D" w:rsidRPr="0005539B" w:rsidRDefault="00587435" w:rsidP="0005539B">
      <w:pPr>
        <w:pStyle w:val="Heading1"/>
        <w:spacing w:after="240" w:line="276" w:lineRule="auto"/>
        <w:ind w:left="-5"/>
        <w:rPr>
          <w:rFonts w:ascii="Arial" w:hAnsi="Arial" w:cs="Arial"/>
          <w:sz w:val="22"/>
          <w:szCs w:val="22"/>
        </w:rPr>
      </w:pPr>
      <w:bookmarkStart w:id="12" w:name="_Toc19570"/>
      <w:bookmarkStart w:id="13" w:name="_Toc190328512"/>
      <w:r w:rsidRPr="0005539B">
        <w:rPr>
          <w:rFonts w:ascii="Arial" w:hAnsi="Arial" w:cs="Arial"/>
          <w:color w:val="005233"/>
          <w:sz w:val="22"/>
          <w:szCs w:val="22"/>
        </w:rPr>
        <w:t>11.</w:t>
      </w:r>
      <w:r w:rsidRPr="0005539B">
        <w:rPr>
          <w:rFonts w:ascii="Arial" w:eastAsia="Arial" w:hAnsi="Arial" w:cs="Arial"/>
          <w:color w:val="005233"/>
          <w:sz w:val="22"/>
          <w:szCs w:val="22"/>
        </w:rPr>
        <w:t xml:space="preserve"> </w:t>
      </w:r>
      <w:r w:rsidRPr="0005539B">
        <w:rPr>
          <w:rFonts w:ascii="Arial" w:hAnsi="Arial" w:cs="Arial"/>
          <w:color w:val="005233"/>
          <w:sz w:val="22"/>
          <w:szCs w:val="22"/>
        </w:rPr>
        <w:t>Wo personenbezogene Daten verarbeitet werden</w:t>
      </w:r>
      <w:bookmarkEnd w:id="12"/>
      <w:bookmarkEnd w:id="13"/>
    </w:p>
    <w:p w14:paraId="67B46544" w14:textId="03CABD44" w:rsidR="009C181D" w:rsidRPr="0005539B" w:rsidRDefault="00587435" w:rsidP="0005539B">
      <w:pPr>
        <w:spacing w:after="240" w:line="276" w:lineRule="auto"/>
        <w:ind w:left="-6" w:right="0" w:hanging="11"/>
        <w:rPr>
          <w:rFonts w:ascii="Arial" w:hAnsi="Arial" w:cs="Arial"/>
          <w:szCs w:val="22"/>
        </w:rPr>
      </w:pPr>
      <w:r w:rsidRPr="0005539B">
        <w:rPr>
          <w:rFonts w:ascii="Arial" w:hAnsi="Arial" w:cs="Arial"/>
          <w:szCs w:val="22"/>
        </w:rPr>
        <w:t xml:space="preserve">TPA </w:t>
      </w:r>
      <w:r w:rsidR="006E38AD">
        <w:rPr>
          <w:rFonts w:ascii="Arial" w:hAnsi="Arial" w:cs="Arial"/>
          <w:szCs w:val="22"/>
        </w:rPr>
        <w:t>Kroatien</w:t>
      </w:r>
      <w:r w:rsidRPr="0005539B">
        <w:rPr>
          <w:rFonts w:ascii="Arial" w:hAnsi="Arial" w:cs="Arial"/>
          <w:szCs w:val="22"/>
        </w:rPr>
        <w:t xml:space="preserve"> verarbeitet die personenbezogenen Daten de</w:t>
      </w:r>
      <w:r w:rsidR="00253E1D">
        <w:rPr>
          <w:rFonts w:ascii="Arial" w:hAnsi="Arial" w:cs="Arial"/>
          <w:szCs w:val="22"/>
        </w:rPr>
        <w:t>r</w:t>
      </w:r>
      <w:r w:rsidRPr="0005539B">
        <w:rPr>
          <w:rFonts w:ascii="Arial" w:hAnsi="Arial" w:cs="Arial"/>
          <w:szCs w:val="22"/>
        </w:rPr>
        <w:t xml:space="preserve"> Nutzer grundsätzlich in der Republik Kroatien. In Ausnahmefällen </w:t>
      </w:r>
      <w:r w:rsidR="00253E1D">
        <w:rPr>
          <w:rFonts w:ascii="Arial" w:hAnsi="Arial" w:cs="Arial"/>
          <w:szCs w:val="22"/>
        </w:rPr>
        <w:t xml:space="preserve">werden </w:t>
      </w:r>
      <w:r w:rsidRPr="0005539B">
        <w:rPr>
          <w:rFonts w:ascii="Arial" w:hAnsi="Arial" w:cs="Arial"/>
          <w:szCs w:val="22"/>
        </w:rPr>
        <w:t>diese auch in anderen Ländern</w:t>
      </w:r>
      <w:r w:rsidR="00253E1D">
        <w:rPr>
          <w:rFonts w:ascii="Arial" w:hAnsi="Arial" w:cs="Arial"/>
          <w:szCs w:val="22"/>
        </w:rPr>
        <w:t xml:space="preserve"> </w:t>
      </w:r>
      <w:r w:rsidR="00253E1D" w:rsidRPr="0005539B">
        <w:rPr>
          <w:rFonts w:ascii="Arial" w:hAnsi="Arial" w:cs="Arial"/>
          <w:szCs w:val="22"/>
        </w:rPr>
        <w:t>verarbeitet</w:t>
      </w:r>
      <w:r w:rsidRPr="0005539B">
        <w:rPr>
          <w:rFonts w:ascii="Arial" w:hAnsi="Arial" w:cs="Arial"/>
          <w:szCs w:val="22"/>
        </w:rPr>
        <w:t xml:space="preserve"> (z. B. wenn ein Subunternehmer aus einem anderen Land mit der Erbringung einer bestimmten Dienstleistung oder eines Teils einer Dienstleistung</w:t>
      </w:r>
      <w:r w:rsidR="00253E1D">
        <w:rPr>
          <w:rFonts w:ascii="Arial" w:hAnsi="Arial" w:cs="Arial"/>
          <w:szCs w:val="22"/>
        </w:rPr>
        <w:t>,</w:t>
      </w:r>
      <w:r w:rsidR="00253E1D" w:rsidRPr="00253E1D">
        <w:rPr>
          <w:rFonts w:ascii="Arial" w:hAnsi="Arial" w:cs="Arial"/>
          <w:szCs w:val="22"/>
        </w:rPr>
        <w:t xml:space="preserve"> </w:t>
      </w:r>
      <w:r w:rsidR="00253E1D" w:rsidRPr="0005539B">
        <w:rPr>
          <w:rFonts w:ascii="Arial" w:hAnsi="Arial" w:cs="Arial"/>
          <w:szCs w:val="22"/>
        </w:rPr>
        <w:t>bei der personenbezogene Daten verarbeitet werden</w:t>
      </w:r>
      <w:r w:rsidR="00253E1D">
        <w:rPr>
          <w:rFonts w:ascii="Arial" w:hAnsi="Arial" w:cs="Arial"/>
          <w:szCs w:val="22"/>
        </w:rPr>
        <w:t>,</w:t>
      </w:r>
      <w:r w:rsidRPr="0005539B">
        <w:rPr>
          <w:rFonts w:ascii="Arial" w:hAnsi="Arial" w:cs="Arial"/>
          <w:szCs w:val="22"/>
        </w:rPr>
        <w:t xml:space="preserve"> beauftragt wird), grundsätzlich in den Mitgliedstaaten der Europäischen Union.</w:t>
      </w:r>
    </w:p>
    <w:p w14:paraId="0E9DDF5D" w14:textId="77777777" w:rsidR="009C181D" w:rsidRPr="0005539B" w:rsidRDefault="00587435" w:rsidP="0005539B">
      <w:pPr>
        <w:pStyle w:val="Heading1"/>
        <w:spacing w:line="276" w:lineRule="auto"/>
        <w:ind w:left="1065" w:hanging="1080"/>
        <w:rPr>
          <w:rFonts w:ascii="Arial" w:hAnsi="Arial" w:cs="Arial"/>
          <w:color w:val="005233"/>
          <w:sz w:val="22"/>
          <w:szCs w:val="22"/>
        </w:rPr>
      </w:pPr>
      <w:bookmarkStart w:id="14" w:name="_Toc19571"/>
      <w:bookmarkStart w:id="15" w:name="_Toc190328513"/>
      <w:r w:rsidRPr="0005539B">
        <w:rPr>
          <w:rFonts w:ascii="Arial" w:hAnsi="Arial" w:cs="Arial"/>
          <w:color w:val="005233"/>
          <w:sz w:val="22"/>
          <w:szCs w:val="22"/>
        </w:rPr>
        <w:t>12.</w:t>
      </w:r>
      <w:r w:rsidRPr="0005539B">
        <w:rPr>
          <w:rFonts w:ascii="Arial" w:eastAsia="Arial" w:hAnsi="Arial" w:cs="Arial"/>
          <w:color w:val="005233"/>
          <w:sz w:val="22"/>
          <w:szCs w:val="22"/>
        </w:rPr>
        <w:t xml:space="preserve"> </w:t>
      </w:r>
      <w:r w:rsidRPr="0005539B">
        <w:rPr>
          <w:rFonts w:ascii="Arial" w:hAnsi="Arial" w:cs="Arial"/>
          <w:color w:val="005233"/>
          <w:sz w:val="22"/>
          <w:szCs w:val="22"/>
        </w:rPr>
        <w:t>Weitergabe personenbezogener Daten an Dritte</w:t>
      </w:r>
      <w:bookmarkEnd w:id="15"/>
      <w:r w:rsidRPr="0005539B">
        <w:rPr>
          <w:rFonts w:ascii="Arial" w:hAnsi="Arial" w:cs="Arial"/>
          <w:b w:val="0"/>
          <w:color w:val="005233"/>
          <w:sz w:val="22"/>
          <w:szCs w:val="22"/>
        </w:rPr>
        <w:t xml:space="preserve"> </w:t>
      </w:r>
      <w:bookmarkEnd w:id="14"/>
    </w:p>
    <w:p w14:paraId="305CB7FA" w14:textId="2D6F50DF" w:rsidR="00E85541" w:rsidRPr="00E85541" w:rsidRDefault="00E85541" w:rsidP="0005539B">
      <w:pPr>
        <w:spacing w:after="155" w:line="276" w:lineRule="auto"/>
        <w:ind w:left="-5" w:right="0"/>
        <w:rPr>
          <w:rFonts w:ascii="Arial" w:hAnsi="Arial" w:cs="Arial"/>
          <w:szCs w:val="22"/>
        </w:rPr>
      </w:pPr>
      <w:r w:rsidRPr="00E85541">
        <w:rPr>
          <w:rFonts w:ascii="Arial" w:hAnsi="Arial" w:cs="Arial"/>
          <w:szCs w:val="22"/>
        </w:rPr>
        <w:t xml:space="preserve">TPA </w:t>
      </w:r>
      <w:r w:rsidR="00D76A30">
        <w:rPr>
          <w:rFonts w:ascii="Arial" w:hAnsi="Arial" w:cs="Arial"/>
          <w:szCs w:val="22"/>
        </w:rPr>
        <w:t>Kroatien</w:t>
      </w:r>
      <w:r w:rsidRPr="00E85541">
        <w:rPr>
          <w:rFonts w:ascii="Arial" w:hAnsi="Arial" w:cs="Arial"/>
          <w:szCs w:val="22"/>
        </w:rPr>
        <w:t xml:space="preserve"> leitet die personenbezogenen Daten de</w:t>
      </w:r>
      <w:r w:rsidR="00D76A30">
        <w:rPr>
          <w:rFonts w:ascii="Arial" w:hAnsi="Arial" w:cs="Arial"/>
          <w:szCs w:val="22"/>
        </w:rPr>
        <w:t>r N</w:t>
      </w:r>
      <w:r w:rsidRPr="00E85541">
        <w:rPr>
          <w:rFonts w:ascii="Arial" w:hAnsi="Arial" w:cs="Arial"/>
          <w:szCs w:val="22"/>
        </w:rPr>
        <w:t>utzer weder an juristische noch an natürliche Personen (im Folgenden: Dritte) weiter und tauscht sie auch nicht mit diesen aus, außer in den folgenden Fällen:</w:t>
      </w:r>
    </w:p>
    <w:p w14:paraId="700AB268" w14:textId="58C8F9D3" w:rsidR="00E85541" w:rsidRPr="00E85541" w:rsidRDefault="00E85541" w:rsidP="0005539B">
      <w:pPr>
        <w:spacing w:after="155" w:line="276" w:lineRule="auto"/>
        <w:ind w:left="-5" w:right="0"/>
        <w:rPr>
          <w:rFonts w:ascii="Arial" w:hAnsi="Arial" w:cs="Arial"/>
          <w:szCs w:val="22"/>
        </w:rPr>
      </w:pPr>
      <w:r w:rsidRPr="00E85541">
        <w:rPr>
          <w:rFonts w:ascii="Arial" w:hAnsi="Arial" w:cs="Arial"/>
          <w:szCs w:val="22"/>
        </w:rPr>
        <w:t xml:space="preserve">1) </w:t>
      </w:r>
      <w:r w:rsidRPr="00E85541">
        <w:rPr>
          <w:rFonts w:ascii="Arial" w:hAnsi="Arial" w:cs="Arial"/>
          <w:b/>
          <w:bCs/>
          <w:szCs w:val="22"/>
        </w:rPr>
        <w:t xml:space="preserve">Gesetzliche Verpflichtungen </w:t>
      </w:r>
      <w:r w:rsidRPr="00E85541">
        <w:rPr>
          <w:rFonts w:ascii="Arial" w:hAnsi="Arial" w:cs="Arial"/>
          <w:szCs w:val="22"/>
        </w:rPr>
        <w:t>– Die personenbezogenen Daten de</w:t>
      </w:r>
      <w:r w:rsidR="005E7857">
        <w:rPr>
          <w:rFonts w:ascii="Arial" w:hAnsi="Arial" w:cs="Arial"/>
          <w:szCs w:val="22"/>
        </w:rPr>
        <w:t>r</w:t>
      </w:r>
      <w:r w:rsidRPr="00E85541">
        <w:rPr>
          <w:rFonts w:ascii="Arial" w:hAnsi="Arial" w:cs="Arial"/>
          <w:szCs w:val="22"/>
        </w:rPr>
        <w:t xml:space="preserve"> </w:t>
      </w:r>
      <w:r w:rsidR="005E7857">
        <w:rPr>
          <w:rFonts w:ascii="Arial" w:hAnsi="Arial" w:cs="Arial"/>
          <w:szCs w:val="22"/>
        </w:rPr>
        <w:t>N</w:t>
      </w:r>
      <w:r w:rsidRPr="00E85541">
        <w:rPr>
          <w:rFonts w:ascii="Arial" w:hAnsi="Arial" w:cs="Arial"/>
          <w:szCs w:val="22"/>
        </w:rPr>
        <w:t>utzer können auf schriftliche Anfrage gemäß den geltenden Gesetzen an zuständige Behörden (z. B. Steuerbehörden, Gerichte, Polizei, Datenschutzbehörde) übermittelt werden.</w:t>
      </w:r>
    </w:p>
    <w:p w14:paraId="656B2FA6" w14:textId="13C31188" w:rsidR="00E85541" w:rsidRPr="00E85541" w:rsidRDefault="00E85541" w:rsidP="0005539B">
      <w:pPr>
        <w:spacing w:after="155" w:line="276" w:lineRule="auto"/>
        <w:ind w:left="-5" w:right="0"/>
        <w:rPr>
          <w:rFonts w:ascii="Arial" w:hAnsi="Arial" w:cs="Arial"/>
          <w:szCs w:val="22"/>
        </w:rPr>
      </w:pPr>
      <w:r w:rsidRPr="00E85541">
        <w:rPr>
          <w:rFonts w:ascii="Arial" w:hAnsi="Arial" w:cs="Arial"/>
          <w:szCs w:val="22"/>
        </w:rPr>
        <w:t xml:space="preserve">2) </w:t>
      </w:r>
      <w:r w:rsidRPr="00E85541">
        <w:rPr>
          <w:rFonts w:ascii="Arial" w:hAnsi="Arial" w:cs="Arial"/>
          <w:b/>
          <w:bCs/>
          <w:szCs w:val="22"/>
        </w:rPr>
        <w:t xml:space="preserve">Durchführung des Vertrags mit dem Nutzer </w:t>
      </w:r>
      <w:r w:rsidRPr="00975964">
        <w:rPr>
          <w:rFonts w:ascii="Arial" w:hAnsi="Arial" w:cs="Arial"/>
          <w:szCs w:val="22"/>
        </w:rPr>
        <w:t>–</w:t>
      </w:r>
      <w:r w:rsidRPr="00E85541">
        <w:rPr>
          <w:rFonts w:ascii="Arial" w:hAnsi="Arial" w:cs="Arial"/>
          <w:b/>
          <w:bCs/>
          <w:szCs w:val="22"/>
        </w:rPr>
        <w:t xml:space="preserve"> </w:t>
      </w:r>
      <w:r w:rsidRPr="00E85541">
        <w:rPr>
          <w:rFonts w:ascii="Arial" w:hAnsi="Arial" w:cs="Arial"/>
          <w:szCs w:val="22"/>
        </w:rPr>
        <w:t xml:space="preserve">Daten können an Dritte weitergegeben werden, wenn dies für die Erbringung der vertraglich vereinbarten Dienstleistung erforderlich ist (z. B. Lieferdienste, Banken zur Zahlungsabwicklung oder Partner für die Veranstaltungsorganisation). In solchen Fällen verarbeiten Dritte die Daten ausschließlich nach den Anweisungen von TPA </w:t>
      </w:r>
      <w:r w:rsidR="00566573">
        <w:rPr>
          <w:rFonts w:ascii="Arial" w:hAnsi="Arial" w:cs="Arial"/>
          <w:szCs w:val="22"/>
        </w:rPr>
        <w:t>Kroatien</w:t>
      </w:r>
      <w:r w:rsidRPr="00E85541">
        <w:rPr>
          <w:rFonts w:ascii="Arial" w:hAnsi="Arial" w:cs="Arial"/>
          <w:szCs w:val="22"/>
        </w:rPr>
        <w:t xml:space="preserve"> und unter Bereitstellung geeigneter Sicherheitsmaßnahmen.</w:t>
      </w:r>
    </w:p>
    <w:p w14:paraId="5C0FD47C" w14:textId="4F90392F" w:rsidR="00E85541" w:rsidRPr="00E85541" w:rsidRDefault="00E85541" w:rsidP="0005539B">
      <w:pPr>
        <w:spacing w:after="155" w:line="276" w:lineRule="auto"/>
        <w:ind w:left="-5" w:right="0"/>
        <w:rPr>
          <w:rFonts w:ascii="Arial" w:hAnsi="Arial" w:cs="Arial"/>
          <w:szCs w:val="22"/>
        </w:rPr>
      </w:pPr>
      <w:r w:rsidRPr="00E85541">
        <w:rPr>
          <w:rFonts w:ascii="Arial" w:hAnsi="Arial" w:cs="Arial"/>
          <w:szCs w:val="22"/>
        </w:rPr>
        <w:t xml:space="preserve">3) </w:t>
      </w:r>
      <w:r w:rsidRPr="00E85541">
        <w:rPr>
          <w:rFonts w:ascii="Arial" w:hAnsi="Arial" w:cs="Arial"/>
          <w:b/>
          <w:bCs/>
          <w:szCs w:val="22"/>
        </w:rPr>
        <w:t xml:space="preserve">Einschaltung von Auftragsverarbeitern </w:t>
      </w:r>
      <w:r w:rsidRPr="00E85541">
        <w:rPr>
          <w:rFonts w:ascii="Arial" w:hAnsi="Arial" w:cs="Arial"/>
          <w:szCs w:val="22"/>
        </w:rPr>
        <w:t xml:space="preserve">– TPA </w:t>
      </w:r>
      <w:r w:rsidR="000C01E1">
        <w:rPr>
          <w:rFonts w:ascii="Arial" w:hAnsi="Arial" w:cs="Arial"/>
          <w:szCs w:val="22"/>
        </w:rPr>
        <w:t>Kroatien</w:t>
      </w:r>
      <w:r w:rsidRPr="00E85541">
        <w:rPr>
          <w:rFonts w:ascii="Arial" w:hAnsi="Arial" w:cs="Arial"/>
          <w:szCs w:val="22"/>
        </w:rPr>
        <w:t xml:space="preserve"> kann externe Auftragsverarbeiter (z</w:t>
      </w:r>
      <w:r w:rsidR="000C01E1">
        <w:rPr>
          <w:rFonts w:ascii="Arial" w:hAnsi="Arial" w:cs="Arial"/>
          <w:szCs w:val="22"/>
        </w:rPr>
        <w:t xml:space="preserve">. </w:t>
      </w:r>
      <w:r w:rsidRPr="00E85541">
        <w:rPr>
          <w:rFonts w:ascii="Arial" w:hAnsi="Arial" w:cs="Arial"/>
          <w:szCs w:val="22"/>
        </w:rPr>
        <w:t>B</w:t>
      </w:r>
      <w:r w:rsidR="000C01E1">
        <w:rPr>
          <w:rFonts w:ascii="Arial" w:hAnsi="Arial" w:cs="Arial"/>
          <w:szCs w:val="22"/>
        </w:rPr>
        <w:t>.</w:t>
      </w:r>
      <w:r w:rsidRPr="00E85541">
        <w:rPr>
          <w:rFonts w:ascii="Arial" w:hAnsi="Arial" w:cs="Arial"/>
          <w:szCs w:val="22"/>
        </w:rPr>
        <w:t xml:space="preserve"> IT-Dienstleister, Marketingagenturen oder Wirtschaftsprüfer) einschalten, die vertraglich verpflichtet sind, gemäß den höchsten Datenschutzstandards und ausschließlich nach unseren Weisungen zu handeln.</w:t>
      </w:r>
    </w:p>
    <w:p w14:paraId="66578970" w14:textId="77777777" w:rsidR="00E85541" w:rsidRPr="00E85541" w:rsidRDefault="00E85541" w:rsidP="0005539B">
      <w:pPr>
        <w:spacing w:after="155" w:line="276" w:lineRule="auto"/>
        <w:ind w:left="-5" w:right="0"/>
        <w:rPr>
          <w:rFonts w:ascii="Arial" w:hAnsi="Arial" w:cs="Arial"/>
          <w:szCs w:val="22"/>
        </w:rPr>
      </w:pPr>
      <w:r w:rsidRPr="00E85541">
        <w:rPr>
          <w:rFonts w:ascii="Arial" w:hAnsi="Arial" w:cs="Arial"/>
          <w:szCs w:val="22"/>
        </w:rPr>
        <w:t xml:space="preserve">4) </w:t>
      </w:r>
      <w:r w:rsidRPr="00E85541">
        <w:rPr>
          <w:rFonts w:ascii="Arial" w:hAnsi="Arial" w:cs="Arial"/>
          <w:b/>
          <w:bCs/>
          <w:szCs w:val="22"/>
        </w:rPr>
        <w:t xml:space="preserve">Datenübermittlung innerhalb der EU/des EWR </w:t>
      </w:r>
      <w:r w:rsidRPr="00E85541">
        <w:rPr>
          <w:rFonts w:ascii="Arial" w:hAnsi="Arial" w:cs="Arial"/>
          <w:szCs w:val="22"/>
        </w:rPr>
        <w:t>– Nutzerdaten können innerhalb der Europäischen Union oder des Europäischen Wirtschaftsraums (EWR) übermittelt werden, sofern ein angemessenes Datenschutzniveau gemäß der Datenschutz-Grundverordnung (DSGVO) gewährleistet ist.</w:t>
      </w:r>
    </w:p>
    <w:p w14:paraId="0F76D932" w14:textId="570718DE" w:rsidR="00E85541" w:rsidRPr="00E85541" w:rsidRDefault="00E85541" w:rsidP="003F3539">
      <w:pPr>
        <w:spacing w:after="155" w:line="276" w:lineRule="auto"/>
        <w:ind w:left="-5" w:right="0"/>
        <w:rPr>
          <w:rFonts w:ascii="Arial" w:hAnsi="Arial" w:cs="Arial"/>
          <w:szCs w:val="22"/>
        </w:rPr>
      </w:pPr>
      <w:r w:rsidRPr="00E85541">
        <w:rPr>
          <w:rFonts w:ascii="Arial" w:hAnsi="Arial" w:cs="Arial"/>
          <w:szCs w:val="22"/>
        </w:rPr>
        <w:t xml:space="preserve">5) </w:t>
      </w:r>
      <w:r w:rsidRPr="00E85541">
        <w:rPr>
          <w:rFonts w:ascii="Arial" w:hAnsi="Arial" w:cs="Arial"/>
          <w:b/>
          <w:bCs/>
          <w:szCs w:val="22"/>
        </w:rPr>
        <w:t xml:space="preserve">Übermittlung von Daten außerhalb der EU/des EWR </w:t>
      </w:r>
      <w:r w:rsidRPr="00E85541">
        <w:rPr>
          <w:rFonts w:ascii="Arial" w:hAnsi="Arial" w:cs="Arial"/>
          <w:szCs w:val="22"/>
        </w:rPr>
        <w:t xml:space="preserve">– In Fällen, in denen Daten außerhalb der EU/des EWR übermittelt werden, gewährleistet TPA </w:t>
      </w:r>
      <w:r w:rsidR="00942978">
        <w:rPr>
          <w:rFonts w:ascii="Arial" w:hAnsi="Arial" w:cs="Arial"/>
          <w:szCs w:val="22"/>
        </w:rPr>
        <w:t>Kroatien</w:t>
      </w:r>
      <w:r w:rsidRPr="00E85541">
        <w:rPr>
          <w:rFonts w:ascii="Arial" w:hAnsi="Arial" w:cs="Arial"/>
          <w:szCs w:val="22"/>
        </w:rPr>
        <w:t xml:space="preserve"> angemessene Schutzmaßnahmen, darunter die Anwendung der</w:t>
      </w:r>
      <w:r w:rsidR="00942978">
        <w:rPr>
          <w:rFonts w:ascii="Arial" w:hAnsi="Arial" w:cs="Arial"/>
          <w:szCs w:val="22"/>
        </w:rPr>
        <w:t xml:space="preserve"> von der</w:t>
      </w:r>
      <w:r w:rsidRPr="00E85541">
        <w:rPr>
          <w:rFonts w:ascii="Arial" w:hAnsi="Arial" w:cs="Arial"/>
          <w:szCs w:val="22"/>
        </w:rPr>
        <w:t xml:space="preserve"> Europäischen Kommission genehmigten Standardvertragsklauseln oder die Zusammenarbeit mit Organisationen in Ländern, für die ein Angemessenheitsbeschluss zum Datenschutz vorliegt.</w:t>
      </w:r>
    </w:p>
    <w:p w14:paraId="5A9705FF" w14:textId="3AB98527" w:rsidR="00E85541" w:rsidRPr="0005539B" w:rsidRDefault="00F36E08" w:rsidP="0005539B">
      <w:pPr>
        <w:spacing w:after="155" w:line="276" w:lineRule="auto"/>
        <w:ind w:left="-5" w:right="0"/>
        <w:rPr>
          <w:rFonts w:ascii="Arial" w:hAnsi="Arial" w:cs="Arial"/>
          <w:szCs w:val="22"/>
        </w:rPr>
      </w:pPr>
      <w:r>
        <w:rPr>
          <w:rFonts w:ascii="Arial" w:hAnsi="Arial" w:cs="Arial"/>
          <w:szCs w:val="22"/>
        </w:rPr>
        <w:lastRenderedPageBreak/>
        <w:t>N</w:t>
      </w:r>
      <w:r w:rsidR="00E85541" w:rsidRPr="0005539B">
        <w:rPr>
          <w:rFonts w:ascii="Arial" w:hAnsi="Arial" w:cs="Arial"/>
          <w:szCs w:val="22"/>
        </w:rPr>
        <w:t>utzer haben das Recht, detaillierte Informationen über die Übermittlung ihrer Daten an Dritte anzufordern, einschließlich der Identität des Empfängers und der Rechtsgrundlage für die Übermittlung. Alle Informationen sind innerhalb von 30 Tagen nach der Anfrage verfügbar.</w:t>
      </w:r>
    </w:p>
    <w:p w14:paraId="190D6411" w14:textId="485CB4FF" w:rsidR="009C181D" w:rsidRPr="0005539B" w:rsidRDefault="009C181D" w:rsidP="0005539B">
      <w:pPr>
        <w:spacing w:after="0" w:line="276" w:lineRule="auto"/>
        <w:ind w:left="0" w:right="0" w:firstLine="0"/>
        <w:jc w:val="left"/>
        <w:rPr>
          <w:rFonts w:ascii="Arial" w:hAnsi="Arial" w:cs="Arial"/>
          <w:szCs w:val="22"/>
        </w:rPr>
      </w:pPr>
    </w:p>
    <w:p w14:paraId="31C4A6E9" w14:textId="3296CF0C" w:rsidR="009C181D" w:rsidRPr="0005539B" w:rsidRDefault="00587435" w:rsidP="0005539B">
      <w:pPr>
        <w:pStyle w:val="Heading1"/>
        <w:spacing w:line="276" w:lineRule="auto"/>
        <w:ind w:left="-5"/>
        <w:rPr>
          <w:rFonts w:ascii="Arial" w:hAnsi="Arial" w:cs="Arial"/>
          <w:color w:val="005233"/>
          <w:sz w:val="22"/>
          <w:szCs w:val="22"/>
        </w:rPr>
      </w:pPr>
      <w:bookmarkStart w:id="16" w:name="_Toc19572"/>
      <w:bookmarkStart w:id="17" w:name="_Toc190328514"/>
      <w:r w:rsidRPr="0005539B">
        <w:rPr>
          <w:rFonts w:ascii="Arial" w:hAnsi="Arial" w:cs="Arial"/>
          <w:color w:val="005233"/>
          <w:sz w:val="22"/>
          <w:szCs w:val="22"/>
        </w:rPr>
        <w:t>13.</w:t>
      </w:r>
      <w:r w:rsidRPr="0005539B">
        <w:rPr>
          <w:rFonts w:ascii="Arial" w:eastAsia="Arial" w:hAnsi="Arial" w:cs="Arial"/>
          <w:color w:val="005233"/>
          <w:sz w:val="22"/>
          <w:szCs w:val="22"/>
        </w:rPr>
        <w:t xml:space="preserve"> </w:t>
      </w:r>
      <w:r w:rsidRPr="0005539B">
        <w:rPr>
          <w:rFonts w:ascii="Arial" w:hAnsi="Arial" w:cs="Arial"/>
          <w:color w:val="005233"/>
          <w:sz w:val="22"/>
          <w:szCs w:val="22"/>
        </w:rPr>
        <w:t>Rechte des Nutzers</w:t>
      </w:r>
      <w:bookmarkEnd w:id="16"/>
      <w:bookmarkEnd w:id="17"/>
    </w:p>
    <w:p w14:paraId="6043FE1A" w14:textId="33D3632D" w:rsidR="009C181D" w:rsidRPr="0005539B" w:rsidRDefault="00587435" w:rsidP="0005539B">
      <w:pPr>
        <w:spacing w:after="154" w:line="276" w:lineRule="auto"/>
        <w:ind w:left="-5" w:right="0"/>
        <w:rPr>
          <w:rFonts w:ascii="Arial" w:hAnsi="Arial" w:cs="Arial"/>
          <w:szCs w:val="22"/>
        </w:rPr>
      </w:pPr>
      <w:r w:rsidRPr="0005539B">
        <w:rPr>
          <w:rFonts w:ascii="Arial" w:hAnsi="Arial" w:cs="Arial"/>
          <w:szCs w:val="22"/>
        </w:rPr>
        <w:t>Neben der aktiven Rolle de</w:t>
      </w:r>
      <w:r w:rsidR="00DE04C1">
        <w:rPr>
          <w:rFonts w:ascii="Arial" w:hAnsi="Arial" w:cs="Arial"/>
          <w:szCs w:val="22"/>
        </w:rPr>
        <w:t>r N</w:t>
      </w:r>
      <w:r w:rsidRPr="0005539B">
        <w:rPr>
          <w:rFonts w:ascii="Arial" w:hAnsi="Arial" w:cs="Arial"/>
          <w:szCs w:val="22"/>
        </w:rPr>
        <w:t>utzer bei der Verwaltung der Einwilligung, d. h. dem Recht de</w:t>
      </w:r>
      <w:r w:rsidR="002F116D">
        <w:rPr>
          <w:rFonts w:ascii="Arial" w:hAnsi="Arial" w:cs="Arial"/>
          <w:szCs w:val="22"/>
        </w:rPr>
        <w:t>r</w:t>
      </w:r>
      <w:r w:rsidRPr="0005539B">
        <w:rPr>
          <w:rFonts w:ascii="Arial" w:hAnsi="Arial" w:cs="Arial"/>
          <w:szCs w:val="22"/>
        </w:rPr>
        <w:t xml:space="preserve"> </w:t>
      </w:r>
      <w:r w:rsidR="002F116D">
        <w:rPr>
          <w:rFonts w:ascii="Arial" w:hAnsi="Arial" w:cs="Arial"/>
          <w:szCs w:val="22"/>
        </w:rPr>
        <w:t>N</w:t>
      </w:r>
      <w:r w:rsidRPr="0005539B">
        <w:rPr>
          <w:rFonts w:ascii="Arial" w:hAnsi="Arial" w:cs="Arial"/>
          <w:szCs w:val="22"/>
        </w:rPr>
        <w:t>utzer, die Einwilligung jederzeit zu widerrufen (Artikel 7 und 8), ha</w:t>
      </w:r>
      <w:r w:rsidR="001B3DB1">
        <w:rPr>
          <w:rFonts w:ascii="Arial" w:hAnsi="Arial" w:cs="Arial"/>
          <w:szCs w:val="22"/>
        </w:rPr>
        <w:t>ben</w:t>
      </w:r>
      <w:r w:rsidRPr="0005539B">
        <w:rPr>
          <w:rFonts w:ascii="Arial" w:hAnsi="Arial" w:cs="Arial"/>
          <w:szCs w:val="22"/>
        </w:rPr>
        <w:t xml:space="preserve"> d</w:t>
      </w:r>
      <w:r w:rsidR="001B3DB1">
        <w:rPr>
          <w:rFonts w:ascii="Arial" w:hAnsi="Arial" w:cs="Arial"/>
          <w:szCs w:val="22"/>
        </w:rPr>
        <w:t>ie</w:t>
      </w:r>
      <w:r w:rsidRPr="0005539B">
        <w:rPr>
          <w:rFonts w:ascii="Arial" w:hAnsi="Arial" w:cs="Arial"/>
          <w:szCs w:val="22"/>
        </w:rPr>
        <w:t xml:space="preserve"> </w:t>
      </w:r>
      <w:r w:rsidR="001B3DB1">
        <w:rPr>
          <w:rFonts w:ascii="Arial" w:hAnsi="Arial" w:cs="Arial"/>
          <w:szCs w:val="22"/>
        </w:rPr>
        <w:t>N</w:t>
      </w:r>
      <w:r w:rsidRPr="0005539B">
        <w:rPr>
          <w:rFonts w:ascii="Arial" w:hAnsi="Arial" w:cs="Arial"/>
          <w:szCs w:val="22"/>
        </w:rPr>
        <w:t>utzer auch die folgenden aktiven Rollen, jeweils in Übereinstimmung mit den geltenden Vorschriften:</w:t>
      </w:r>
    </w:p>
    <w:p w14:paraId="6BD3FB6C" w14:textId="60003EB9" w:rsidR="00E85541" w:rsidRPr="002B6444" w:rsidRDefault="00C87665" w:rsidP="0005539B">
      <w:pPr>
        <w:numPr>
          <w:ilvl w:val="0"/>
          <w:numId w:val="6"/>
        </w:numPr>
        <w:spacing w:after="13" w:line="276" w:lineRule="auto"/>
        <w:ind w:right="0" w:hanging="360"/>
        <w:rPr>
          <w:rFonts w:ascii="Arial" w:hAnsi="Arial" w:cs="Arial"/>
          <w:szCs w:val="22"/>
          <w:lang w:val="de-DE"/>
        </w:rPr>
      </w:pPr>
      <w:r>
        <w:rPr>
          <w:rFonts w:ascii="Arial" w:hAnsi="Arial" w:cs="Arial"/>
          <w:b/>
          <w:color w:val="005233"/>
          <w:szCs w:val="22"/>
        </w:rPr>
        <w:t xml:space="preserve">Recht auf Löschung/Abmeldung: </w:t>
      </w:r>
      <w:r w:rsidR="002B6444">
        <w:rPr>
          <w:rFonts w:ascii="Arial" w:hAnsi="Arial" w:cs="Arial"/>
          <w:szCs w:val="22"/>
        </w:rPr>
        <w:t>N</w:t>
      </w:r>
      <w:r w:rsidR="00587435" w:rsidRPr="0005539B">
        <w:rPr>
          <w:rFonts w:ascii="Arial" w:hAnsi="Arial" w:cs="Arial"/>
          <w:szCs w:val="22"/>
        </w:rPr>
        <w:t>utzer ha</w:t>
      </w:r>
      <w:r w:rsidR="002B6444">
        <w:rPr>
          <w:rFonts w:ascii="Arial" w:hAnsi="Arial" w:cs="Arial"/>
          <w:szCs w:val="22"/>
        </w:rPr>
        <w:t>ben</w:t>
      </w:r>
      <w:r w:rsidR="00587435" w:rsidRPr="0005539B">
        <w:rPr>
          <w:rFonts w:ascii="Arial" w:hAnsi="Arial" w:cs="Arial"/>
          <w:szCs w:val="22"/>
        </w:rPr>
        <w:t xml:space="preserve"> das Recht, den Erhalt von Werbebenachrichtigungen über die Dienste von TPA </w:t>
      </w:r>
      <w:r w:rsidR="00873143">
        <w:rPr>
          <w:rFonts w:ascii="Arial" w:hAnsi="Arial" w:cs="Arial"/>
          <w:szCs w:val="22"/>
        </w:rPr>
        <w:t>Kroatien</w:t>
      </w:r>
      <w:r w:rsidR="00587435" w:rsidRPr="0005539B">
        <w:rPr>
          <w:rFonts w:ascii="Arial" w:hAnsi="Arial" w:cs="Arial"/>
          <w:szCs w:val="22"/>
        </w:rPr>
        <w:t xml:space="preserve"> jederzeit abzubestellen. </w:t>
      </w:r>
      <w:r w:rsidR="00E85541" w:rsidRPr="002B6444">
        <w:rPr>
          <w:rFonts w:ascii="Arial" w:hAnsi="Arial" w:cs="Arial"/>
          <w:szCs w:val="22"/>
          <w:lang w:val="de-DE"/>
        </w:rPr>
        <w:t>Eine Abmeldung kann wie folgt erfolgen:</w:t>
      </w:r>
    </w:p>
    <w:p w14:paraId="6BD5E20A" w14:textId="64637CC3" w:rsidR="0005539B" w:rsidRPr="00381FA8" w:rsidRDefault="00E85541" w:rsidP="0005539B">
      <w:pPr>
        <w:spacing w:after="13" w:line="276" w:lineRule="auto"/>
        <w:ind w:left="709" w:right="0" w:firstLine="0"/>
        <w:rPr>
          <w:rFonts w:ascii="Arial" w:hAnsi="Arial" w:cs="Arial"/>
          <w:szCs w:val="22"/>
          <w:lang w:val="de-DE"/>
        </w:rPr>
      </w:pPr>
      <w:r w:rsidRPr="00381FA8">
        <w:rPr>
          <w:rFonts w:ascii="Arial" w:hAnsi="Arial" w:cs="Arial"/>
          <w:szCs w:val="22"/>
          <w:lang w:val="de-DE"/>
        </w:rPr>
        <w:t xml:space="preserve">- per E-Mail an die Adresse </w:t>
      </w:r>
      <w:r w:rsidR="00A77D03" w:rsidRPr="0005539B">
        <w:rPr>
          <w:rFonts w:ascii="Arial" w:hAnsi="Arial" w:cs="Arial"/>
          <w:color w:val="008DBD"/>
          <w:szCs w:val="22"/>
        </w:rPr>
        <w:t xml:space="preserve">gdpr@tpa-group.hr </w:t>
      </w:r>
      <w:r w:rsidRPr="00381FA8">
        <w:rPr>
          <w:rFonts w:ascii="Arial" w:hAnsi="Arial" w:cs="Arial"/>
          <w:szCs w:val="22"/>
          <w:lang w:val="de-DE"/>
        </w:rPr>
        <w:t>,</w:t>
      </w:r>
    </w:p>
    <w:p w14:paraId="337A3999" w14:textId="63FA8349" w:rsidR="00E85541" w:rsidRPr="00381FA8" w:rsidRDefault="0005539B" w:rsidP="0005539B">
      <w:pPr>
        <w:spacing w:after="13" w:line="276" w:lineRule="auto"/>
        <w:ind w:left="709" w:right="0" w:firstLine="0"/>
        <w:rPr>
          <w:rFonts w:ascii="Arial" w:hAnsi="Arial" w:cs="Arial"/>
          <w:szCs w:val="22"/>
          <w:lang w:val="de-DE"/>
        </w:rPr>
      </w:pPr>
      <w:r w:rsidRPr="00381FA8">
        <w:rPr>
          <w:rFonts w:ascii="Arial" w:hAnsi="Arial" w:cs="Arial"/>
          <w:szCs w:val="22"/>
          <w:lang w:val="de-DE"/>
        </w:rPr>
        <w:t xml:space="preserve">- per Post an die Adresse TPA </w:t>
      </w:r>
      <w:r w:rsidR="00225453">
        <w:rPr>
          <w:rFonts w:ascii="Arial" w:hAnsi="Arial" w:cs="Arial"/>
          <w:szCs w:val="22"/>
          <w:lang w:val="de-DE"/>
        </w:rPr>
        <w:t>Kroatien</w:t>
      </w:r>
      <w:r w:rsidRPr="00381FA8">
        <w:rPr>
          <w:rFonts w:ascii="Arial" w:hAnsi="Arial" w:cs="Arial"/>
          <w:szCs w:val="22"/>
          <w:lang w:val="de-DE"/>
        </w:rPr>
        <w:t xml:space="preserve">, Josipa </w:t>
      </w:r>
      <w:r w:rsidR="00E85541" w:rsidRPr="00381FA8">
        <w:rPr>
          <w:rFonts w:ascii="Arial" w:hAnsi="Arial" w:cs="Arial"/>
          <w:szCs w:val="22"/>
          <w:lang w:val="de-DE"/>
        </w:rPr>
        <w:t>Marohnića 1/1, 10000 Zagreb,</w:t>
      </w:r>
    </w:p>
    <w:p w14:paraId="73006F02" w14:textId="6FED95E8" w:rsidR="00E85541" w:rsidRPr="00381FA8" w:rsidRDefault="00E85541" w:rsidP="0005539B">
      <w:pPr>
        <w:spacing w:after="13" w:line="276" w:lineRule="auto"/>
        <w:ind w:left="709" w:right="0" w:firstLine="0"/>
        <w:rPr>
          <w:rFonts w:ascii="Arial" w:hAnsi="Arial" w:cs="Arial"/>
          <w:szCs w:val="22"/>
          <w:lang w:val="de-DE"/>
        </w:rPr>
      </w:pPr>
      <w:r w:rsidRPr="00381FA8">
        <w:rPr>
          <w:rFonts w:ascii="Arial" w:hAnsi="Arial" w:cs="Arial"/>
          <w:szCs w:val="22"/>
          <w:lang w:val="de-DE"/>
        </w:rPr>
        <w:t>- oder per Online-Formular auf unserer Website.</w:t>
      </w:r>
    </w:p>
    <w:p w14:paraId="450ED55C" w14:textId="5CC3902C" w:rsidR="00E85541" w:rsidRPr="00381FA8" w:rsidRDefault="00A77D03" w:rsidP="0005539B">
      <w:pPr>
        <w:spacing w:after="13" w:line="276" w:lineRule="auto"/>
        <w:ind w:left="709" w:right="0" w:firstLine="0"/>
        <w:rPr>
          <w:rFonts w:ascii="Arial" w:hAnsi="Arial" w:cs="Arial"/>
          <w:szCs w:val="22"/>
          <w:lang w:val="de-DE"/>
        </w:rPr>
      </w:pPr>
      <w:r w:rsidRPr="00381FA8">
        <w:rPr>
          <w:rFonts w:ascii="Arial" w:hAnsi="Arial" w:cs="Arial"/>
          <w:szCs w:val="22"/>
          <w:lang w:val="de-DE"/>
        </w:rPr>
        <w:t xml:space="preserve">Der </w:t>
      </w:r>
      <w:r w:rsidR="0015658A">
        <w:rPr>
          <w:rFonts w:ascii="Arial" w:hAnsi="Arial" w:cs="Arial"/>
          <w:szCs w:val="22"/>
          <w:lang w:val="de-DE"/>
        </w:rPr>
        <w:t>Antrag</w:t>
      </w:r>
      <w:r w:rsidRPr="00381FA8">
        <w:rPr>
          <w:rFonts w:ascii="Arial" w:hAnsi="Arial" w:cs="Arial"/>
          <w:szCs w:val="22"/>
          <w:lang w:val="de-DE"/>
        </w:rPr>
        <w:t xml:space="preserve"> wird innerhalb von 7 Werktagen </w:t>
      </w:r>
      <w:r w:rsidR="00E85541" w:rsidRPr="00381FA8">
        <w:rPr>
          <w:rFonts w:ascii="Arial" w:hAnsi="Arial" w:cs="Arial"/>
          <w:szCs w:val="22"/>
          <w:lang w:val="de-DE"/>
        </w:rPr>
        <w:t>nach Eingang bearbeitet und d</w:t>
      </w:r>
      <w:r w:rsidR="00070178">
        <w:rPr>
          <w:rFonts w:ascii="Arial" w:hAnsi="Arial" w:cs="Arial"/>
          <w:szCs w:val="22"/>
          <w:lang w:val="de-DE"/>
        </w:rPr>
        <w:t>ie N</w:t>
      </w:r>
      <w:r w:rsidR="00E85541" w:rsidRPr="00381FA8">
        <w:rPr>
          <w:rFonts w:ascii="Arial" w:hAnsi="Arial" w:cs="Arial"/>
          <w:szCs w:val="22"/>
          <w:lang w:val="de-DE"/>
        </w:rPr>
        <w:t>utzer erh</w:t>
      </w:r>
      <w:r w:rsidR="00070178">
        <w:rPr>
          <w:rFonts w:ascii="Arial" w:hAnsi="Arial" w:cs="Arial"/>
          <w:szCs w:val="22"/>
          <w:lang w:val="de-DE"/>
        </w:rPr>
        <w:t>alten</w:t>
      </w:r>
      <w:r w:rsidR="00E85541" w:rsidRPr="00381FA8">
        <w:rPr>
          <w:rFonts w:ascii="Arial" w:hAnsi="Arial" w:cs="Arial"/>
          <w:szCs w:val="22"/>
          <w:lang w:val="de-DE"/>
        </w:rPr>
        <w:t xml:space="preserve"> </w:t>
      </w:r>
      <w:r w:rsidRPr="00381FA8">
        <w:rPr>
          <w:rFonts w:ascii="Arial" w:hAnsi="Arial" w:cs="Arial"/>
          <w:szCs w:val="22"/>
          <w:lang w:val="de-DE"/>
        </w:rPr>
        <w:t>über den gewählten Kanal eine Bestätigung der Abmeldung.</w:t>
      </w:r>
    </w:p>
    <w:p w14:paraId="62DA6C83" w14:textId="210A24E5" w:rsidR="00E85541" w:rsidRPr="0005539B" w:rsidRDefault="00A77D03" w:rsidP="0005539B">
      <w:pPr>
        <w:spacing w:after="13" w:line="276" w:lineRule="auto"/>
        <w:ind w:left="709" w:right="0" w:firstLine="0"/>
        <w:rPr>
          <w:rFonts w:ascii="Arial" w:hAnsi="Arial" w:cs="Arial"/>
          <w:szCs w:val="22"/>
        </w:rPr>
      </w:pPr>
      <w:r w:rsidRPr="00381FA8">
        <w:rPr>
          <w:rFonts w:ascii="Arial" w:hAnsi="Arial" w:cs="Arial"/>
          <w:szCs w:val="22"/>
          <w:lang w:val="de-DE"/>
        </w:rPr>
        <w:t>Die Abmeldung von Werbebenachrichtigungen hat keinen Einfluss auf die Erbringung der vertraglich vereinbarten Dienst</w:t>
      </w:r>
      <w:r w:rsidR="00182322">
        <w:rPr>
          <w:rFonts w:ascii="Arial" w:hAnsi="Arial" w:cs="Arial"/>
          <w:szCs w:val="22"/>
          <w:lang w:val="de-DE"/>
        </w:rPr>
        <w:t>leistungen</w:t>
      </w:r>
      <w:r w:rsidRPr="00381FA8">
        <w:rPr>
          <w:rFonts w:ascii="Arial" w:hAnsi="Arial" w:cs="Arial"/>
          <w:szCs w:val="22"/>
          <w:lang w:val="de-DE"/>
        </w:rPr>
        <w:t xml:space="preserve"> von TPA </w:t>
      </w:r>
      <w:r w:rsidR="00182322">
        <w:rPr>
          <w:rFonts w:ascii="Arial" w:hAnsi="Arial" w:cs="Arial"/>
          <w:szCs w:val="22"/>
          <w:lang w:val="de-DE"/>
        </w:rPr>
        <w:t>Kroatien</w:t>
      </w:r>
      <w:r w:rsidRPr="00381FA8">
        <w:rPr>
          <w:rFonts w:ascii="Arial" w:hAnsi="Arial" w:cs="Arial"/>
          <w:szCs w:val="22"/>
          <w:lang w:val="de-DE"/>
        </w:rPr>
        <w:t>.</w:t>
      </w:r>
    </w:p>
    <w:p w14:paraId="00F3D825" w14:textId="26E07132" w:rsidR="0005539B" w:rsidRPr="0005539B" w:rsidRDefault="00587435" w:rsidP="0005539B">
      <w:pPr>
        <w:spacing w:after="13" w:line="276" w:lineRule="auto"/>
        <w:ind w:left="709" w:right="0" w:firstLine="0"/>
        <w:rPr>
          <w:rFonts w:ascii="Arial" w:hAnsi="Arial" w:cs="Arial"/>
          <w:szCs w:val="22"/>
        </w:rPr>
      </w:pPr>
      <w:r w:rsidRPr="0005539B">
        <w:rPr>
          <w:rFonts w:ascii="Arial" w:hAnsi="Arial" w:cs="Arial"/>
          <w:szCs w:val="22"/>
        </w:rPr>
        <w:t>Nutzer ha</w:t>
      </w:r>
      <w:r w:rsidR="00182322">
        <w:rPr>
          <w:rFonts w:ascii="Arial" w:hAnsi="Arial" w:cs="Arial"/>
          <w:szCs w:val="22"/>
        </w:rPr>
        <w:t>ben</w:t>
      </w:r>
      <w:r w:rsidRPr="0005539B">
        <w:rPr>
          <w:rFonts w:ascii="Arial" w:hAnsi="Arial" w:cs="Arial"/>
          <w:szCs w:val="22"/>
        </w:rPr>
        <w:t xml:space="preserve"> zudem das Recht, jeder sonstigen Verarbeitung seiner Daten auf Grundlage des sogenannten berechtigten Interesses von TPA </w:t>
      </w:r>
      <w:r w:rsidR="00BD09DD">
        <w:rPr>
          <w:rFonts w:ascii="Arial" w:hAnsi="Arial" w:cs="Arial"/>
          <w:szCs w:val="22"/>
        </w:rPr>
        <w:t>Kroatien</w:t>
      </w:r>
      <w:r w:rsidRPr="0005539B">
        <w:rPr>
          <w:rFonts w:ascii="Arial" w:hAnsi="Arial" w:cs="Arial"/>
          <w:szCs w:val="22"/>
        </w:rPr>
        <w:t xml:space="preserve"> zu widersprechen (sogenanntes </w:t>
      </w:r>
      <w:r w:rsidRPr="0005539B">
        <w:rPr>
          <w:rFonts w:ascii="Arial" w:hAnsi="Arial" w:cs="Arial"/>
          <w:i/>
          <w:szCs w:val="22"/>
        </w:rPr>
        <w:t>Opt-out</w:t>
      </w:r>
      <w:r w:rsidRPr="0005539B">
        <w:rPr>
          <w:rFonts w:ascii="Arial" w:hAnsi="Arial" w:cs="Arial"/>
          <w:szCs w:val="22"/>
        </w:rPr>
        <w:t>).</w:t>
      </w:r>
    </w:p>
    <w:p w14:paraId="38A019F9" w14:textId="1AF9F4A7" w:rsidR="009C181D" w:rsidRPr="0005539B" w:rsidRDefault="00587435" w:rsidP="0005539B">
      <w:pPr>
        <w:numPr>
          <w:ilvl w:val="0"/>
          <w:numId w:val="6"/>
        </w:numPr>
        <w:spacing w:after="35" w:line="276" w:lineRule="auto"/>
        <w:ind w:right="0" w:hanging="360"/>
        <w:rPr>
          <w:rFonts w:ascii="Arial" w:hAnsi="Arial" w:cs="Arial"/>
          <w:szCs w:val="22"/>
        </w:rPr>
      </w:pPr>
      <w:r w:rsidRPr="0005539B">
        <w:rPr>
          <w:rFonts w:ascii="Arial" w:hAnsi="Arial" w:cs="Arial"/>
          <w:b/>
          <w:color w:val="005233"/>
          <w:szCs w:val="22"/>
        </w:rPr>
        <w:t>Auskunftsrecht:</w:t>
      </w:r>
      <w:r w:rsidRPr="0005539B">
        <w:rPr>
          <w:rFonts w:ascii="Arial" w:hAnsi="Arial" w:cs="Arial"/>
          <w:color w:val="005233"/>
          <w:szCs w:val="22"/>
        </w:rPr>
        <w:t xml:space="preserve"> </w:t>
      </w:r>
      <w:r w:rsidR="007F33AF">
        <w:rPr>
          <w:rFonts w:ascii="Arial" w:hAnsi="Arial" w:cs="Arial"/>
          <w:szCs w:val="22"/>
        </w:rPr>
        <w:t>N</w:t>
      </w:r>
      <w:r w:rsidRPr="0005539B">
        <w:rPr>
          <w:rFonts w:ascii="Arial" w:hAnsi="Arial" w:cs="Arial"/>
          <w:szCs w:val="22"/>
        </w:rPr>
        <w:t>utzer ha</w:t>
      </w:r>
      <w:r w:rsidR="007F33AF">
        <w:rPr>
          <w:rFonts w:ascii="Arial" w:hAnsi="Arial" w:cs="Arial"/>
          <w:szCs w:val="22"/>
        </w:rPr>
        <w:t>ben</w:t>
      </w:r>
      <w:r w:rsidRPr="0005539B">
        <w:rPr>
          <w:rFonts w:ascii="Arial" w:hAnsi="Arial" w:cs="Arial"/>
          <w:szCs w:val="22"/>
        </w:rPr>
        <w:t xml:space="preserve"> das Recht, eine Bestätigung darüber zu verlangen, ob </w:t>
      </w:r>
      <w:r w:rsidR="002B4A53">
        <w:rPr>
          <w:rFonts w:ascii="Arial" w:hAnsi="Arial" w:cs="Arial"/>
          <w:szCs w:val="22"/>
        </w:rPr>
        <w:t>sie</w:t>
      </w:r>
      <w:r w:rsidRPr="0005539B">
        <w:rPr>
          <w:rFonts w:ascii="Arial" w:hAnsi="Arial" w:cs="Arial"/>
          <w:szCs w:val="22"/>
        </w:rPr>
        <w:t xml:space="preserve"> betreffende personenbezogene Daten verarbeitet werden; ist dies der Fall, so ha</w:t>
      </w:r>
      <w:r w:rsidR="002B4A53">
        <w:rPr>
          <w:rFonts w:ascii="Arial" w:hAnsi="Arial" w:cs="Arial"/>
          <w:szCs w:val="22"/>
        </w:rPr>
        <w:t>ben sie</w:t>
      </w:r>
      <w:r w:rsidRPr="0005539B">
        <w:rPr>
          <w:rFonts w:ascii="Arial" w:hAnsi="Arial" w:cs="Arial"/>
          <w:szCs w:val="22"/>
        </w:rPr>
        <w:t xml:space="preserve"> ein Recht auf Auskunft über diese Daten und Informationen über die Verarbeitungszwecke, die Kategorien personenbezogener Daten, die Empfänger oder Kategorien von Empfängern, die geplante Dauer der Speicherung bzw. die Kriterien für die Festlegung dieser Dauer, das Bestehen von Rechten de</w:t>
      </w:r>
      <w:r w:rsidR="00CE5F32">
        <w:rPr>
          <w:rFonts w:ascii="Arial" w:hAnsi="Arial" w:cs="Arial"/>
          <w:szCs w:val="22"/>
        </w:rPr>
        <w:t>r</w:t>
      </w:r>
      <w:r w:rsidRPr="0005539B">
        <w:rPr>
          <w:rFonts w:ascii="Arial" w:hAnsi="Arial" w:cs="Arial"/>
          <w:szCs w:val="22"/>
        </w:rPr>
        <w:t xml:space="preserve"> Nutzer sowie über Schutzmaßnahmen bei einer Übermittlung der Daten in sog. Drittländer.</w:t>
      </w:r>
    </w:p>
    <w:p w14:paraId="3DF27591" w14:textId="2847138E" w:rsidR="009C181D" w:rsidRPr="0005539B" w:rsidRDefault="00587435" w:rsidP="0005539B">
      <w:pPr>
        <w:numPr>
          <w:ilvl w:val="0"/>
          <w:numId w:val="6"/>
        </w:numPr>
        <w:spacing w:after="37" w:line="276" w:lineRule="auto"/>
        <w:ind w:right="0" w:hanging="360"/>
        <w:rPr>
          <w:rFonts w:ascii="Arial" w:hAnsi="Arial" w:cs="Arial"/>
          <w:szCs w:val="22"/>
        </w:rPr>
      </w:pPr>
      <w:r w:rsidRPr="0005539B">
        <w:rPr>
          <w:rFonts w:ascii="Arial" w:hAnsi="Arial" w:cs="Arial"/>
          <w:b/>
          <w:color w:val="005233"/>
          <w:szCs w:val="22"/>
        </w:rPr>
        <w:t>Recht auf Berichtigung:</w:t>
      </w:r>
      <w:r w:rsidRPr="0005539B">
        <w:rPr>
          <w:rFonts w:ascii="Arial" w:hAnsi="Arial" w:cs="Arial"/>
          <w:color w:val="005233"/>
          <w:szCs w:val="22"/>
        </w:rPr>
        <w:t xml:space="preserve"> </w:t>
      </w:r>
      <w:r w:rsidR="004D6487">
        <w:rPr>
          <w:rFonts w:ascii="Arial" w:hAnsi="Arial" w:cs="Arial"/>
          <w:szCs w:val="22"/>
        </w:rPr>
        <w:t>N</w:t>
      </w:r>
      <w:r w:rsidRPr="0005539B">
        <w:rPr>
          <w:rFonts w:ascii="Arial" w:hAnsi="Arial" w:cs="Arial"/>
          <w:szCs w:val="22"/>
        </w:rPr>
        <w:t>utzer ha</w:t>
      </w:r>
      <w:r w:rsidR="005B1E97">
        <w:rPr>
          <w:rFonts w:ascii="Arial" w:hAnsi="Arial" w:cs="Arial"/>
          <w:szCs w:val="22"/>
        </w:rPr>
        <w:t>ben</w:t>
      </w:r>
      <w:r w:rsidRPr="0005539B">
        <w:rPr>
          <w:rFonts w:ascii="Arial" w:hAnsi="Arial" w:cs="Arial"/>
          <w:szCs w:val="22"/>
        </w:rPr>
        <w:t xml:space="preserve"> das Recht auf Berichtigung </w:t>
      </w:r>
      <w:r w:rsidR="005B1E97">
        <w:rPr>
          <w:rFonts w:ascii="Arial" w:hAnsi="Arial" w:cs="Arial"/>
          <w:szCs w:val="22"/>
        </w:rPr>
        <w:t>falscher</w:t>
      </w:r>
      <w:r w:rsidRPr="0005539B">
        <w:rPr>
          <w:rFonts w:ascii="Arial" w:hAnsi="Arial" w:cs="Arial"/>
          <w:szCs w:val="22"/>
        </w:rPr>
        <w:t xml:space="preserve"> personenbezogener Daten, die </w:t>
      </w:r>
      <w:r w:rsidR="005B1E97">
        <w:rPr>
          <w:rFonts w:ascii="Arial" w:hAnsi="Arial" w:cs="Arial"/>
          <w:szCs w:val="22"/>
        </w:rPr>
        <w:t>sie</w:t>
      </w:r>
      <w:r w:rsidRPr="0005539B">
        <w:rPr>
          <w:rFonts w:ascii="Arial" w:hAnsi="Arial" w:cs="Arial"/>
          <w:szCs w:val="22"/>
        </w:rPr>
        <w:t xml:space="preserve"> betreffen. Darüber hinaus </w:t>
      </w:r>
      <w:r w:rsidR="006C6CE0">
        <w:rPr>
          <w:rFonts w:ascii="Arial" w:hAnsi="Arial" w:cs="Arial"/>
          <w:szCs w:val="22"/>
        </w:rPr>
        <w:t>sind</w:t>
      </w:r>
      <w:r w:rsidRPr="0005539B">
        <w:rPr>
          <w:rFonts w:ascii="Arial" w:hAnsi="Arial" w:cs="Arial"/>
          <w:szCs w:val="22"/>
        </w:rPr>
        <w:t xml:space="preserve"> Nutzer verpflichtet, personenbezogene Daten im Rahmen der Geschäftsbeziehung mit TPA </w:t>
      </w:r>
      <w:r w:rsidR="006C6CE0">
        <w:rPr>
          <w:rFonts w:ascii="Arial" w:hAnsi="Arial" w:cs="Arial"/>
          <w:szCs w:val="22"/>
        </w:rPr>
        <w:t>Kroatien</w:t>
      </w:r>
      <w:r w:rsidRPr="0005539B">
        <w:rPr>
          <w:rFonts w:ascii="Arial" w:hAnsi="Arial" w:cs="Arial"/>
          <w:szCs w:val="22"/>
        </w:rPr>
        <w:t xml:space="preserve"> regelmäßig zu aktualisieren.</w:t>
      </w:r>
    </w:p>
    <w:p w14:paraId="19950B54" w14:textId="4DB8AB18" w:rsidR="009C181D" w:rsidRPr="0005539B" w:rsidRDefault="00C87665" w:rsidP="0005539B">
      <w:pPr>
        <w:numPr>
          <w:ilvl w:val="0"/>
          <w:numId w:val="6"/>
        </w:numPr>
        <w:spacing w:after="35" w:line="276" w:lineRule="auto"/>
        <w:ind w:right="0" w:hanging="360"/>
        <w:rPr>
          <w:rFonts w:ascii="Arial" w:hAnsi="Arial" w:cs="Arial"/>
          <w:szCs w:val="22"/>
        </w:rPr>
      </w:pPr>
      <w:r>
        <w:rPr>
          <w:rFonts w:ascii="Arial" w:hAnsi="Arial" w:cs="Arial"/>
          <w:b/>
          <w:color w:val="005233"/>
          <w:szCs w:val="22"/>
        </w:rPr>
        <w:t xml:space="preserve">Auskunftsrecht </w:t>
      </w:r>
      <w:r w:rsidR="00587435" w:rsidRPr="0005539B">
        <w:rPr>
          <w:rFonts w:ascii="Arial" w:hAnsi="Arial" w:cs="Arial"/>
          <w:b/>
          <w:color w:val="005233"/>
          <w:szCs w:val="22"/>
        </w:rPr>
        <w:t xml:space="preserve">: </w:t>
      </w:r>
      <w:r w:rsidR="00587435" w:rsidRPr="0005539B">
        <w:rPr>
          <w:rFonts w:ascii="Arial" w:hAnsi="Arial" w:cs="Arial"/>
          <w:szCs w:val="22"/>
        </w:rPr>
        <w:t>Nutzer ha</w:t>
      </w:r>
      <w:r w:rsidR="002C228B">
        <w:rPr>
          <w:rFonts w:ascii="Arial" w:hAnsi="Arial" w:cs="Arial"/>
          <w:szCs w:val="22"/>
        </w:rPr>
        <w:t>ben</w:t>
      </w:r>
      <w:r w:rsidR="00587435" w:rsidRPr="0005539B">
        <w:rPr>
          <w:rFonts w:ascii="Arial" w:hAnsi="Arial" w:cs="Arial"/>
          <w:szCs w:val="22"/>
        </w:rPr>
        <w:t xml:space="preserve"> jederzeit das Recht, Auskunft darüber zu verlangen, ob und zu welchem Zweck </w:t>
      </w:r>
      <w:r w:rsidR="002C228B">
        <w:rPr>
          <w:rFonts w:ascii="Arial" w:hAnsi="Arial" w:cs="Arial"/>
          <w:szCs w:val="22"/>
        </w:rPr>
        <w:t>ihre</w:t>
      </w:r>
      <w:r w:rsidR="00587435" w:rsidRPr="0005539B">
        <w:rPr>
          <w:rFonts w:ascii="Arial" w:hAnsi="Arial" w:cs="Arial"/>
          <w:szCs w:val="22"/>
        </w:rPr>
        <w:t xml:space="preserve"> personenbezogenen Daten verarbeitet werden, wer der Verantwortliche ist, die Kontaktdaten des Datenschutzbeauftragten, welche Kategorien personenbezogener Daten verarbeitet werden, für welchen Zeitraum sie verarbeitet oder gespeichert werden, von wem </w:t>
      </w:r>
      <w:r w:rsidR="002C228B">
        <w:rPr>
          <w:rFonts w:ascii="Arial" w:hAnsi="Arial" w:cs="Arial"/>
          <w:szCs w:val="22"/>
        </w:rPr>
        <w:t>die</w:t>
      </w:r>
      <w:r w:rsidR="00587435" w:rsidRPr="0005539B">
        <w:rPr>
          <w:rFonts w:ascii="Arial" w:hAnsi="Arial" w:cs="Arial"/>
          <w:szCs w:val="22"/>
        </w:rPr>
        <w:t xml:space="preserve"> personenbezogenen Daten stammen, wer die Empfänger </w:t>
      </w:r>
      <w:r w:rsidR="002C228B">
        <w:rPr>
          <w:rFonts w:ascii="Arial" w:hAnsi="Arial" w:cs="Arial"/>
          <w:szCs w:val="22"/>
        </w:rPr>
        <w:t>der</w:t>
      </w:r>
      <w:r w:rsidR="00587435" w:rsidRPr="0005539B">
        <w:rPr>
          <w:rFonts w:ascii="Arial" w:hAnsi="Arial" w:cs="Arial"/>
          <w:szCs w:val="22"/>
        </w:rPr>
        <w:t xml:space="preserve"> personenbezogenen Daten sind sowie das Recht auf Auskunft über weitere in dieser </w:t>
      </w:r>
      <w:r w:rsidR="00A76817">
        <w:rPr>
          <w:rFonts w:ascii="Arial" w:hAnsi="Arial" w:cs="Arial"/>
          <w:szCs w:val="22"/>
        </w:rPr>
        <w:t>Datenschutzpolitik</w:t>
      </w:r>
      <w:r w:rsidR="00587435" w:rsidRPr="0005539B">
        <w:rPr>
          <w:rFonts w:ascii="Arial" w:hAnsi="Arial" w:cs="Arial"/>
          <w:szCs w:val="22"/>
        </w:rPr>
        <w:t xml:space="preserve"> genannten Rechte.</w:t>
      </w:r>
    </w:p>
    <w:p w14:paraId="05E04C38" w14:textId="0C06A6FE" w:rsidR="009C181D" w:rsidRPr="0005539B" w:rsidRDefault="00C87665" w:rsidP="0005539B">
      <w:pPr>
        <w:numPr>
          <w:ilvl w:val="0"/>
          <w:numId w:val="6"/>
        </w:numPr>
        <w:spacing w:after="39" w:line="276" w:lineRule="auto"/>
        <w:ind w:right="0" w:hanging="360"/>
        <w:rPr>
          <w:rFonts w:ascii="Arial" w:hAnsi="Arial" w:cs="Arial"/>
          <w:szCs w:val="22"/>
        </w:rPr>
      </w:pPr>
      <w:r>
        <w:rPr>
          <w:rFonts w:ascii="Arial" w:hAnsi="Arial" w:cs="Arial"/>
          <w:b/>
          <w:color w:val="005233"/>
          <w:szCs w:val="22"/>
        </w:rPr>
        <w:t xml:space="preserve">Recht auf Datenübertragbarkeit: </w:t>
      </w:r>
      <w:r w:rsidR="0066000C">
        <w:rPr>
          <w:rFonts w:ascii="Arial" w:hAnsi="Arial" w:cs="Arial"/>
          <w:szCs w:val="22"/>
        </w:rPr>
        <w:t>N</w:t>
      </w:r>
      <w:r w:rsidR="00587435" w:rsidRPr="0005539B">
        <w:rPr>
          <w:rFonts w:ascii="Arial" w:hAnsi="Arial" w:cs="Arial"/>
          <w:szCs w:val="22"/>
        </w:rPr>
        <w:t>utzer ha</w:t>
      </w:r>
      <w:r w:rsidR="0066000C">
        <w:rPr>
          <w:rFonts w:ascii="Arial" w:hAnsi="Arial" w:cs="Arial"/>
          <w:szCs w:val="22"/>
        </w:rPr>
        <w:t>ben</w:t>
      </w:r>
      <w:r w:rsidR="00587435" w:rsidRPr="0005539B">
        <w:rPr>
          <w:rFonts w:ascii="Arial" w:hAnsi="Arial" w:cs="Arial"/>
          <w:szCs w:val="22"/>
        </w:rPr>
        <w:t xml:space="preserve"> das Recht, </w:t>
      </w:r>
      <w:r w:rsidR="0066000C">
        <w:rPr>
          <w:rFonts w:ascii="Arial" w:hAnsi="Arial" w:cs="Arial"/>
          <w:szCs w:val="22"/>
        </w:rPr>
        <w:t>sie</w:t>
      </w:r>
      <w:r w:rsidR="00587435" w:rsidRPr="0005539B">
        <w:rPr>
          <w:rFonts w:ascii="Arial" w:hAnsi="Arial" w:cs="Arial"/>
          <w:szCs w:val="22"/>
        </w:rPr>
        <w:t xml:space="preserve"> betreffende personenbezogene Daten, die </w:t>
      </w:r>
      <w:r w:rsidR="0066000C">
        <w:rPr>
          <w:rFonts w:ascii="Arial" w:hAnsi="Arial" w:cs="Arial"/>
          <w:szCs w:val="22"/>
        </w:rPr>
        <w:t>sie</w:t>
      </w:r>
      <w:r w:rsidR="00587435" w:rsidRPr="0005539B">
        <w:rPr>
          <w:rFonts w:ascii="Arial" w:hAnsi="Arial" w:cs="Arial"/>
          <w:szCs w:val="22"/>
        </w:rPr>
        <w:t xml:space="preserve"> TPA </w:t>
      </w:r>
      <w:r w:rsidR="0066000C">
        <w:rPr>
          <w:rFonts w:ascii="Arial" w:hAnsi="Arial" w:cs="Arial"/>
          <w:szCs w:val="22"/>
        </w:rPr>
        <w:t>Kroatien</w:t>
      </w:r>
      <w:r w:rsidR="00587435" w:rsidRPr="0005539B">
        <w:rPr>
          <w:rFonts w:ascii="Arial" w:hAnsi="Arial" w:cs="Arial"/>
          <w:szCs w:val="22"/>
        </w:rPr>
        <w:t xml:space="preserve"> bereitgestellt </w:t>
      </w:r>
      <w:r w:rsidR="0066000C">
        <w:rPr>
          <w:rFonts w:ascii="Arial" w:hAnsi="Arial" w:cs="Arial"/>
          <w:szCs w:val="22"/>
        </w:rPr>
        <w:t>haben</w:t>
      </w:r>
      <w:r w:rsidR="00587435" w:rsidRPr="0005539B">
        <w:rPr>
          <w:rFonts w:ascii="Arial" w:hAnsi="Arial" w:cs="Arial"/>
          <w:szCs w:val="22"/>
        </w:rPr>
        <w:t xml:space="preserve">, in einem strukturierten, allgemein verwendeten und maschinenlesbaren Format zu erhalten, und das Recht, diese Daten ungehindert von TPA </w:t>
      </w:r>
      <w:r w:rsidR="00D530E6">
        <w:rPr>
          <w:rFonts w:ascii="Arial" w:hAnsi="Arial" w:cs="Arial"/>
          <w:szCs w:val="22"/>
        </w:rPr>
        <w:t>Kroatien</w:t>
      </w:r>
      <w:r w:rsidR="00587435" w:rsidRPr="0005539B">
        <w:rPr>
          <w:rFonts w:ascii="Arial" w:hAnsi="Arial" w:cs="Arial"/>
          <w:szCs w:val="22"/>
        </w:rPr>
        <w:t xml:space="preserve"> an einen anderen Verantwortlichen zu übermitteln, wenn die Verarbeitung auf Zustimmung beruht und mithilfe automatisierter Verfahren erfolgt. Nutzer </w:t>
      </w:r>
      <w:r w:rsidR="00D530E6">
        <w:rPr>
          <w:rFonts w:ascii="Arial" w:hAnsi="Arial" w:cs="Arial"/>
          <w:szCs w:val="22"/>
        </w:rPr>
        <w:t>haben</w:t>
      </w:r>
      <w:r w:rsidR="00587435" w:rsidRPr="0005539B">
        <w:rPr>
          <w:rFonts w:ascii="Arial" w:hAnsi="Arial" w:cs="Arial"/>
          <w:szCs w:val="22"/>
        </w:rPr>
        <w:t xml:space="preserve"> das Recht, die Daten direkt von TPA </w:t>
      </w:r>
      <w:r w:rsidR="007114CF">
        <w:rPr>
          <w:rFonts w:ascii="Arial" w:hAnsi="Arial" w:cs="Arial"/>
          <w:szCs w:val="22"/>
        </w:rPr>
        <w:t>Kroatien</w:t>
      </w:r>
      <w:r w:rsidR="00587435" w:rsidRPr="0005539B">
        <w:rPr>
          <w:rFonts w:ascii="Arial" w:hAnsi="Arial" w:cs="Arial"/>
          <w:szCs w:val="22"/>
        </w:rPr>
        <w:t xml:space="preserve"> an einen anderen Verantwortlichen </w:t>
      </w:r>
      <w:r w:rsidR="00587435" w:rsidRPr="0005539B">
        <w:rPr>
          <w:rFonts w:ascii="Arial" w:hAnsi="Arial" w:cs="Arial"/>
          <w:szCs w:val="22"/>
        </w:rPr>
        <w:lastRenderedPageBreak/>
        <w:t>übermitteln zu lassen, sofern dies technisch machbar ist, und dieses Recht darf die Rechte und Freiheiten anderer nicht beeinträchtigen.</w:t>
      </w:r>
    </w:p>
    <w:p w14:paraId="08D8A463" w14:textId="18F963E1" w:rsidR="009C181D" w:rsidRPr="0005539B" w:rsidRDefault="00C87665" w:rsidP="0005539B">
      <w:pPr>
        <w:numPr>
          <w:ilvl w:val="0"/>
          <w:numId w:val="6"/>
        </w:numPr>
        <w:spacing w:line="276" w:lineRule="auto"/>
        <w:ind w:right="0" w:hanging="360"/>
        <w:rPr>
          <w:rFonts w:ascii="Arial" w:hAnsi="Arial" w:cs="Arial"/>
          <w:szCs w:val="22"/>
        </w:rPr>
      </w:pPr>
      <w:r>
        <w:rPr>
          <w:rFonts w:ascii="Arial" w:hAnsi="Arial" w:cs="Arial"/>
          <w:b/>
          <w:color w:val="005233"/>
          <w:szCs w:val="22"/>
        </w:rPr>
        <w:t xml:space="preserve">Beschwerderecht bei einer Aufsichtsbehörde: </w:t>
      </w:r>
      <w:r w:rsidR="00E83201">
        <w:rPr>
          <w:rFonts w:ascii="Arial" w:hAnsi="Arial" w:cs="Arial"/>
          <w:szCs w:val="22"/>
        </w:rPr>
        <w:t>N</w:t>
      </w:r>
      <w:r w:rsidR="00587435" w:rsidRPr="0005539B">
        <w:rPr>
          <w:rFonts w:ascii="Arial" w:hAnsi="Arial" w:cs="Arial"/>
          <w:szCs w:val="22"/>
        </w:rPr>
        <w:t>utzer ha</w:t>
      </w:r>
      <w:r w:rsidR="00E83201">
        <w:rPr>
          <w:rFonts w:ascii="Arial" w:hAnsi="Arial" w:cs="Arial"/>
          <w:szCs w:val="22"/>
        </w:rPr>
        <w:t>ben</w:t>
      </w:r>
      <w:r w:rsidR="00587435" w:rsidRPr="0005539B">
        <w:rPr>
          <w:rFonts w:ascii="Arial" w:hAnsi="Arial" w:cs="Arial"/>
          <w:szCs w:val="22"/>
        </w:rPr>
        <w:t xml:space="preserve"> das Recht, aus Gründen, die sich aus einer besonderen Situation ergeben, jederzeit gegen die Verarbeitung </w:t>
      </w:r>
      <w:r w:rsidR="0076478F">
        <w:rPr>
          <w:rFonts w:ascii="Arial" w:hAnsi="Arial" w:cs="Arial"/>
          <w:szCs w:val="22"/>
        </w:rPr>
        <w:t>sie</w:t>
      </w:r>
      <w:r w:rsidR="00587435" w:rsidRPr="0005539B">
        <w:rPr>
          <w:rFonts w:ascii="Arial" w:hAnsi="Arial" w:cs="Arial"/>
          <w:szCs w:val="22"/>
        </w:rPr>
        <w:t xml:space="preserve"> betreffender personenbezogener Daten Widerspruch einzulegen. TPA </w:t>
      </w:r>
      <w:r w:rsidR="0076478F">
        <w:rPr>
          <w:rFonts w:ascii="Arial" w:hAnsi="Arial" w:cs="Arial"/>
          <w:szCs w:val="22"/>
        </w:rPr>
        <w:t>Kroatien</w:t>
      </w:r>
      <w:r w:rsidR="00587435" w:rsidRPr="0005539B">
        <w:rPr>
          <w:rFonts w:ascii="Arial" w:hAnsi="Arial" w:cs="Arial"/>
          <w:szCs w:val="22"/>
        </w:rPr>
        <w:t xml:space="preserve"> verarbeitet die personenbezogenen Daten nicht mehr, es sei denn, TPA </w:t>
      </w:r>
      <w:r w:rsidR="0076478F">
        <w:rPr>
          <w:rFonts w:ascii="Arial" w:hAnsi="Arial" w:cs="Arial"/>
          <w:szCs w:val="22"/>
        </w:rPr>
        <w:t>Kroatien</w:t>
      </w:r>
      <w:r w:rsidR="00587435" w:rsidRPr="0005539B">
        <w:rPr>
          <w:rFonts w:ascii="Arial" w:hAnsi="Arial" w:cs="Arial"/>
          <w:szCs w:val="22"/>
        </w:rPr>
        <w:t xml:space="preserve"> kann zwingende schutzwürdige Gründe für die Verarbeitung nachweisen, die die Interessen, Rechte und Freiheiten de</w:t>
      </w:r>
      <w:r w:rsidR="0076478F">
        <w:rPr>
          <w:rFonts w:ascii="Arial" w:hAnsi="Arial" w:cs="Arial"/>
          <w:szCs w:val="22"/>
        </w:rPr>
        <w:t>r</w:t>
      </w:r>
      <w:r w:rsidR="00587435" w:rsidRPr="0005539B">
        <w:rPr>
          <w:rFonts w:ascii="Arial" w:hAnsi="Arial" w:cs="Arial"/>
          <w:szCs w:val="22"/>
        </w:rPr>
        <w:t xml:space="preserve"> Nutzer überwiegen, oder die Verarbeitung dient der Geltendmachung, Ausübung oder Verteidigung von Rechtsansprüchen.</w:t>
      </w:r>
    </w:p>
    <w:p w14:paraId="4BC09148" w14:textId="67E9A139" w:rsidR="009C181D" w:rsidRPr="0005539B" w:rsidRDefault="00C87665" w:rsidP="0005539B">
      <w:pPr>
        <w:numPr>
          <w:ilvl w:val="0"/>
          <w:numId w:val="6"/>
        </w:numPr>
        <w:spacing w:after="34" w:line="276" w:lineRule="auto"/>
        <w:ind w:right="0" w:hanging="360"/>
        <w:rPr>
          <w:rFonts w:ascii="Arial" w:hAnsi="Arial" w:cs="Arial"/>
          <w:szCs w:val="22"/>
        </w:rPr>
      </w:pPr>
      <w:r>
        <w:rPr>
          <w:rFonts w:ascii="Arial" w:hAnsi="Arial" w:cs="Arial"/>
          <w:b/>
          <w:color w:val="005233"/>
          <w:szCs w:val="22"/>
        </w:rPr>
        <w:t xml:space="preserve">Recht auf Einschränkung der Verarbeitung: </w:t>
      </w:r>
      <w:r w:rsidR="00B75621">
        <w:rPr>
          <w:rFonts w:ascii="Arial" w:hAnsi="Arial" w:cs="Arial"/>
        </w:rPr>
        <w:t>B</w:t>
      </w:r>
      <w:r w:rsidR="00587435" w:rsidRPr="004E3CE3">
        <w:rPr>
          <w:rFonts w:ascii="Arial" w:hAnsi="Arial" w:cs="Arial"/>
        </w:rPr>
        <w:t>etroffene Person</w:t>
      </w:r>
      <w:r w:rsidR="00B75621">
        <w:rPr>
          <w:rFonts w:ascii="Arial" w:hAnsi="Arial" w:cs="Arial"/>
        </w:rPr>
        <w:t>en</w:t>
      </w:r>
      <w:r w:rsidR="00587435" w:rsidRPr="0005539B">
        <w:rPr>
          <w:rFonts w:ascii="Arial" w:hAnsi="Arial" w:cs="Arial"/>
          <w:b/>
          <w:color w:val="005233"/>
          <w:szCs w:val="22"/>
        </w:rPr>
        <w:t xml:space="preserve"> </w:t>
      </w:r>
      <w:r w:rsidR="00587435" w:rsidRPr="006230E9">
        <w:rPr>
          <w:rFonts w:ascii="Arial" w:hAnsi="Arial" w:cs="Arial"/>
          <w:bCs/>
          <w:color w:val="auto"/>
          <w:szCs w:val="22"/>
        </w:rPr>
        <w:t>ha</w:t>
      </w:r>
      <w:r w:rsidR="00B75621" w:rsidRPr="006230E9">
        <w:rPr>
          <w:rFonts w:ascii="Arial" w:hAnsi="Arial" w:cs="Arial"/>
          <w:bCs/>
          <w:color w:val="auto"/>
          <w:szCs w:val="22"/>
        </w:rPr>
        <w:t>ben</w:t>
      </w:r>
      <w:r w:rsidR="00587435" w:rsidRPr="006230E9">
        <w:rPr>
          <w:rFonts w:ascii="Arial" w:hAnsi="Arial" w:cs="Arial"/>
          <w:b/>
          <w:color w:val="auto"/>
          <w:szCs w:val="22"/>
        </w:rPr>
        <w:t xml:space="preserve"> </w:t>
      </w:r>
      <w:r w:rsidR="00587435" w:rsidRPr="0005539B">
        <w:rPr>
          <w:rFonts w:ascii="Arial" w:eastAsia="Calibri" w:hAnsi="Arial" w:cs="Arial"/>
          <w:szCs w:val="22"/>
        </w:rPr>
        <w:t xml:space="preserve">außerdem </w:t>
      </w:r>
      <w:r w:rsidR="00587435" w:rsidRPr="0005539B">
        <w:rPr>
          <w:rFonts w:ascii="Arial" w:hAnsi="Arial" w:cs="Arial"/>
          <w:szCs w:val="22"/>
        </w:rPr>
        <w:t xml:space="preserve">das Recht, von TPA </w:t>
      </w:r>
      <w:r w:rsidR="00B75621">
        <w:rPr>
          <w:rFonts w:ascii="Arial" w:hAnsi="Arial" w:cs="Arial"/>
          <w:szCs w:val="22"/>
        </w:rPr>
        <w:t>Kroatien</w:t>
      </w:r>
      <w:r w:rsidR="00587435" w:rsidRPr="0005539B">
        <w:rPr>
          <w:rFonts w:ascii="Arial" w:hAnsi="Arial" w:cs="Arial"/>
          <w:szCs w:val="22"/>
        </w:rPr>
        <w:t xml:space="preserve"> das Recht auf Einschränkung der Verarbeitung zu verlangen, falls die Richtigkeit der personenbezogenen Daten bestritten wird, die Verarbeitung als unrechtmäßig erachtet wird und die Löschung der personenbezogenen Daten abgelehnt wird und stattdessen die Einschränkung ihrer Nutzung verlangt</w:t>
      </w:r>
      <w:r w:rsidR="009A4C70">
        <w:rPr>
          <w:rFonts w:ascii="Arial" w:hAnsi="Arial" w:cs="Arial"/>
          <w:szCs w:val="22"/>
        </w:rPr>
        <w:t xml:space="preserve"> wird</w:t>
      </w:r>
      <w:r w:rsidR="00587435" w:rsidRPr="0005539B">
        <w:rPr>
          <w:rFonts w:ascii="Arial" w:hAnsi="Arial" w:cs="Arial"/>
          <w:szCs w:val="22"/>
        </w:rPr>
        <w:t>, sowie falls die betroffene Person Widerspruch gegen die Verarbeitung eingelegt hat und eine Bestätigung erwartet, ob die berechtigten Gründe des Verantwortlichen gegenüber denen der betroffenen Person überwiegen.</w:t>
      </w:r>
    </w:p>
    <w:p w14:paraId="158C348E" w14:textId="472DF2D4" w:rsidR="0005539B" w:rsidRPr="00192B91" w:rsidRDefault="00C87665" w:rsidP="00192B91">
      <w:pPr>
        <w:numPr>
          <w:ilvl w:val="0"/>
          <w:numId w:val="6"/>
        </w:numPr>
        <w:spacing w:after="37" w:line="276" w:lineRule="auto"/>
        <w:ind w:right="0" w:hanging="360"/>
        <w:rPr>
          <w:rFonts w:ascii="Arial" w:hAnsi="Arial" w:cs="Arial"/>
          <w:szCs w:val="22"/>
        </w:rPr>
      </w:pPr>
      <w:r>
        <w:rPr>
          <w:rFonts w:ascii="Arial" w:hAnsi="Arial" w:cs="Arial"/>
          <w:b/>
          <w:color w:val="005233"/>
          <w:szCs w:val="22"/>
        </w:rPr>
        <w:t xml:space="preserve">Rechte im Zusammenhang mit automatisierter Entscheidungsfindung: </w:t>
      </w:r>
      <w:r w:rsidR="00A52FA8">
        <w:rPr>
          <w:rFonts w:ascii="Arial" w:hAnsi="Arial" w:cs="Arial"/>
          <w:szCs w:val="22"/>
        </w:rPr>
        <w:t>N</w:t>
      </w:r>
      <w:r w:rsidR="00587435" w:rsidRPr="0005539B">
        <w:rPr>
          <w:rFonts w:ascii="Arial" w:hAnsi="Arial" w:cs="Arial"/>
          <w:szCs w:val="22"/>
        </w:rPr>
        <w:t>utzer ha</w:t>
      </w:r>
      <w:r w:rsidR="00A52FA8">
        <w:rPr>
          <w:rFonts w:ascii="Arial" w:hAnsi="Arial" w:cs="Arial"/>
          <w:szCs w:val="22"/>
        </w:rPr>
        <w:t>ben</w:t>
      </w:r>
      <w:r w:rsidR="00587435" w:rsidRPr="0005539B">
        <w:rPr>
          <w:rFonts w:ascii="Arial" w:hAnsi="Arial" w:cs="Arial"/>
          <w:szCs w:val="22"/>
        </w:rPr>
        <w:t xml:space="preserve"> das Recht,</w:t>
      </w:r>
      <w:r w:rsidR="00DF168D">
        <w:rPr>
          <w:rFonts w:ascii="Arial" w:hAnsi="Arial" w:cs="Arial"/>
          <w:szCs w:val="22"/>
        </w:rPr>
        <w:t xml:space="preserve"> </w:t>
      </w:r>
      <w:r w:rsidR="00587435" w:rsidRPr="0005539B">
        <w:rPr>
          <w:rFonts w:ascii="Arial" w:hAnsi="Arial" w:cs="Arial"/>
          <w:szCs w:val="22"/>
        </w:rPr>
        <w:t>einer Entscheidung</w:t>
      </w:r>
      <w:r w:rsidR="00DF168D">
        <w:rPr>
          <w:rFonts w:ascii="Arial" w:hAnsi="Arial" w:cs="Arial"/>
          <w:szCs w:val="22"/>
        </w:rPr>
        <w:t xml:space="preserve"> </w:t>
      </w:r>
      <w:r w:rsidR="00DF168D" w:rsidRPr="0005539B">
        <w:rPr>
          <w:rFonts w:ascii="Arial" w:hAnsi="Arial" w:cs="Arial"/>
          <w:szCs w:val="22"/>
        </w:rPr>
        <w:t>nicht</w:t>
      </w:r>
      <w:r w:rsidR="00587435" w:rsidRPr="0005539B">
        <w:rPr>
          <w:rFonts w:ascii="Arial" w:hAnsi="Arial" w:cs="Arial"/>
          <w:szCs w:val="22"/>
        </w:rPr>
        <w:t xml:space="preserve"> unterworfen zu werden, die ausschließlich auf einer automatisierten Verarbeitung – einschließlich Profiling – beruht, die </w:t>
      </w:r>
      <w:r w:rsidR="00D9439C">
        <w:rPr>
          <w:rFonts w:ascii="Arial" w:hAnsi="Arial" w:cs="Arial"/>
          <w:szCs w:val="22"/>
        </w:rPr>
        <w:t>ihnen</w:t>
      </w:r>
      <w:r w:rsidR="00587435" w:rsidRPr="0005539B">
        <w:rPr>
          <w:rFonts w:ascii="Arial" w:hAnsi="Arial" w:cs="Arial"/>
          <w:szCs w:val="22"/>
        </w:rPr>
        <w:t xml:space="preserve"> gegenüber rechtliche Wirkung entfaltet oder </w:t>
      </w:r>
      <w:r w:rsidR="00DF168D">
        <w:rPr>
          <w:rFonts w:ascii="Arial" w:hAnsi="Arial" w:cs="Arial"/>
          <w:szCs w:val="22"/>
        </w:rPr>
        <w:t>sie</w:t>
      </w:r>
      <w:r w:rsidR="00587435" w:rsidRPr="0005539B">
        <w:rPr>
          <w:rFonts w:ascii="Arial" w:hAnsi="Arial" w:cs="Arial"/>
          <w:szCs w:val="22"/>
        </w:rPr>
        <w:t xml:space="preserve"> in ähnlicher Weise erheblich beeinträchtigt, sofern die Entscheidung nicht für den Abschluss oder die Erfüllung eines Vertrags zwischen Nutzer und TPA </w:t>
      </w:r>
      <w:r w:rsidR="00D9439C">
        <w:rPr>
          <w:rFonts w:ascii="Arial" w:hAnsi="Arial" w:cs="Arial"/>
          <w:szCs w:val="22"/>
        </w:rPr>
        <w:t>Kroatien</w:t>
      </w:r>
      <w:r w:rsidR="00587435" w:rsidRPr="0005539B">
        <w:rPr>
          <w:rFonts w:ascii="Arial" w:hAnsi="Arial" w:cs="Arial"/>
          <w:szCs w:val="22"/>
        </w:rPr>
        <w:t xml:space="preserve"> erforderlich ist, nach dem Unionsrecht oder dem Recht eines Mitgliedstaats, dem TPA </w:t>
      </w:r>
      <w:r w:rsidR="00807156">
        <w:rPr>
          <w:rFonts w:ascii="Arial" w:hAnsi="Arial" w:cs="Arial"/>
          <w:szCs w:val="22"/>
        </w:rPr>
        <w:t>Kroatien</w:t>
      </w:r>
      <w:r w:rsidR="00587435" w:rsidRPr="0005539B">
        <w:rPr>
          <w:rFonts w:ascii="Arial" w:hAnsi="Arial" w:cs="Arial"/>
          <w:szCs w:val="22"/>
        </w:rPr>
        <w:t xml:space="preserve"> unterliegt, zulässig ist oder auf der ausdrücklichen Einwilligung de</w:t>
      </w:r>
      <w:r w:rsidR="000A7998">
        <w:rPr>
          <w:rFonts w:ascii="Arial" w:hAnsi="Arial" w:cs="Arial"/>
          <w:szCs w:val="22"/>
        </w:rPr>
        <w:t>r</w:t>
      </w:r>
      <w:r w:rsidR="00587435" w:rsidRPr="0005539B">
        <w:rPr>
          <w:rFonts w:ascii="Arial" w:hAnsi="Arial" w:cs="Arial"/>
          <w:szCs w:val="22"/>
        </w:rPr>
        <w:t xml:space="preserve"> Nutzer beruht.</w:t>
      </w:r>
      <w:r w:rsidR="00587435" w:rsidRPr="0005539B">
        <w:rPr>
          <w:rFonts w:ascii="Arial" w:hAnsi="Arial" w:cs="Arial"/>
          <w:b/>
          <w:color w:val="F26334"/>
          <w:szCs w:val="22"/>
        </w:rPr>
        <w:t xml:space="preserve"> </w:t>
      </w:r>
    </w:p>
    <w:p w14:paraId="68C13995" w14:textId="45B4B80E" w:rsidR="009C181D" w:rsidRPr="0005539B" w:rsidRDefault="00B16EE1" w:rsidP="0005539B">
      <w:pPr>
        <w:spacing w:line="276" w:lineRule="auto"/>
        <w:ind w:left="-5" w:right="0"/>
        <w:rPr>
          <w:rFonts w:ascii="Arial" w:hAnsi="Arial" w:cs="Arial"/>
          <w:szCs w:val="22"/>
        </w:rPr>
      </w:pPr>
      <w:r>
        <w:rPr>
          <w:rFonts w:ascii="Arial" w:hAnsi="Arial" w:cs="Arial"/>
          <w:szCs w:val="22"/>
        </w:rPr>
        <w:t>Nutzer</w:t>
      </w:r>
      <w:r w:rsidR="00587435" w:rsidRPr="0005539B">
        <w:rPr>
          <w:rFonts w:ascii="Arial" w:hAnsi="Arial" w:cs="Arial"/>
          <w:szCs w:val="22"/>
        </w:rPr>
        <w:t xml:space="preserve"> ha</w:t>
      </w:r>
      <w:r>
        <w:rPr>
          <w:rFonts w:ascii="Arial" w:hAnsi="Arial" w:cs="Arial"/>
          <w:szCs w:val="22"/>
        </w:rPr>
        <w:t>ben</w:t>
      </w:r>
      <w:r w:rsidR="00587435" w:rsidRPr="0005539B">
        <w:rPr>
          <w:rFonts w:ascii="Arial" w:hAnsi="Arial" w:cs="Arial"/>
          <w:szCs w:val="22"/>
        </w:rPr>
        <w:t xml:space="preserve"> das Recht, jederzeit die Ausübung der oben genannten Rechte zu beantragen. TPA </w:t>
      </w:r>
      <w:r w:rsidR="005506FF">
        <w:rPr>
          <w:rFonts w:ascii="Arial" w:hAnsi="Arial" w:cs="Arial"/>
          <w:szCs w:val="22"/>
        </w:rPr>
        <w:t>Kroatien</w:t>
      </w:r>
      <w:r w:rsidR="00587435" w:rsidRPr="0005539B">
        <w:rPr>
          <w:rFonts w:ascii="Arial" w:hAnsi="Arial" w:cs="Arial"/>
          <w:szCs w:val="22"/>
        </w:rPr>
        <w:t xml:space="preserve"> stellt </w:t>
      </w:r>
      <w:r w:rsidR="005506FF">
        <w:rPr>
          <w:rFonts w:ascii="Arial" w:hAnsi="Arial" w:cs="Arial"/>
          <w:szCs w:val="22"/>
        </w:rPr>
        <w:t>N</w:t>
      </w:r>
      <w:r w:rsidR="00587435" w:rsidRPr="0005539B">
        <w:rPr>
          <w:rFonts w:ascii="Arial" w:hAnsi="Arial" w:cs="Arial"/>
          <w:szCs w:val="22"/>
        </w:rPr>
        <w:t>utzer</w:t>
      </w:r>
      <w:r w:rsidR="005506FF">
        <w:rPr>
          <w:rFonts w:ascii="Arial" w:hAnsi="Arial" w:cs="Arial"/>
          <w:szCs w:val="22"/>
        </w:rPr>
        <w:t>n</w:t>
      </w:r>
      <w:r w:rsidR="00587435" w:rsidRPr="0005539B">
        <w:rPr>
          <w:rFonts w:ascii="Arial" w:hAnsi="Arial" w:cs="Arial"/>
          <w:szCs w:val="22"/>
        </w:rPr>
        <w:t xml:space="preserve"> auf Anfrage Informationen zu den in Bezug auf die oben genannten Rechte ergriffenen Maßnahmen zur Verfügung, und zwar spätestens 3 Monate nach Eingang de</w:t>
      </w:r>
      <w:r w:rsidR="00386D33">
        <w:rPr>
          <w:rFonts w:ascii="Arial" w:hAnsi="Arial" w:cs="Arial"/>
          <w:szCs w:val="22"/>
        </w:rPr>
        <w:t xml:space="preserve">s Antrags </w:t>
      </w:r>
      <w:r w:rsidR="00587435" w:rsidRPr="0005539B">
        <w:rPr>
          <w:rFonts w:ascii="Arial" w:hAnsi="Arial" w:cs="Arial"/>
          <w:szCs w:val="22"/>
        </w:rPr>
        <w:t>(abhängig von der Menge und Komplexität d</w:t>
      </w:r>
      <w:r w:rsidR="00D7254D">
        <w:rPr>
          <w:rFonts w:ascii="Arial" w:hAnsi="Arial" w:cs="Arial"/>
          <w:szCs w:val="22"/>
        </w:rPr>
        <w:t>es Antrags</w:t>
      </w:r>
      <w:r w:rsidR="00587435" w:rsidRPr="0005539B">
        <w:rPr>
          <w:rFonts w:ascii="Arial" w:hAnsi="Arial" w:cs="Arial"/>
          <w:szCs w:val="22"/>
        </w:rPr>
        <w:t xml:space="preserve">). Alle </w:t>
      </w:r>
      <w:r w:rsidR="00CA0567">
        <w:rPr>
          <w:rFonts w:ascii="Arial" w:hAnsi="Arial" w:cs="Arial"/>
          <w:szCs w:val="22"/>
        </w:rPr>
        <w:t>Anträge</w:t>
      </w:r>
      <w:r w:rsidR="00587435" w:rsidRPr="0005539B">
        <w:rPr>
          <w:rFonts w:ascii="Arial" w:hAnsi="Arial" w:cs="Arial"/>
          <w:szCs w:val="22"/>
        </w:rPr>
        <w:t xml:space="preserve"> werden von den </w:t>
      </w:r>
      <w:r w:rsidR="00942D20">
        <w:rPr>
          <w:rFonts w:ascii="Arial" w:hAnsi="Arial" w:cs="Arial"/>
          <w:szCs w:val="22"/>
        </w:rPr>
        <w:t>N</w:t>
      </w:r>
      <w:r w:rsidR="00587435" w:rsidRPr="0005539B">
        <w:rPr>
          <w:rFonts w:ascii="Arial" w:hAnsi="Arial" w:cs="Arial"/>
          <w:szCs w:val="22"/>
        </w:rPr>
        <w:t xml:space="preserve">utzern innerhalb eines Monats bearbeitet und beantwortet, und die Frist wird bei Bedarf um maximal 2 weitere Monate verlängert. Wenn TPA </w:t>
      </w:r>
      <w:r w:rsidR="00364A40">
        <w:rPr>
          <w:rFonts w:ascii="Arial" w:hAnsi="Arial" w:cs="Arial"/>
          <w:szCs w:val="22"/>
        </w:rPr>
        <w:t>Kroatien</w:t>
      </w:r>
      <w:r w:rsidR="00587435" w:rsidRPr="0005539B">
        <w:rPr>
          <w:rFonts w:ascii="Arial" w:hAnsi="Arial" w:cs="Arial"/>
          <w:szCs w:val="22"/>
        </w:rPr>
        <w:t xml:space="preserve"> auf die Anfrag</w:t>
      </w:r>
      <w:r w:rsidR="00227864">
        <w:rPr>
          <w:rFonts w:ascii="Arial" w:hAnsi="Arial" w:cs="Arial"/>
          <w:szCs w:val="22"/>
        </w:rPr>
        <w:t>e</w:t>
      </w:r>
      <w:r w:rsidR="00587435" w:rsidRPr="0005539B">
        <w:rPr>
          <w:rFonts w:ascii="Arial" w:hAnsi="Arial" w:cs="Arial"/>
          <w:szCs w:val="22"/>
        </w:rPr>
        <w:t xml:space="preserve"> nicht reagiert, informiert es </w:t>
      </w:r>
      <w:r w:rsidR="00D6799F">
        <w:rPr>
          <w:rFonts w:ascii="Arial" w:hAnsi="Arial" w:cs="Arial"/>
          <w:szCs w:val="22"/>
        </w:rPr>
        <w:t>die</w:t>
      </w:r>
      <w:r w:rsidR="00587435" w:rsidRPr="0005539B">
        <w:rPr>
          <w:rFonts w:ascii="Arial" w:hAnsi="Arial" w:cs="Arial"/>
          <w:szCs w:val="22"/>
        </w:rPr>
        <w:t xml:space="preserve"> </w:t>
      </w:r>
      <w:r w:rsidR="00D6799F">
        <w:rPr>
          <w:rFonts w:ascii="Arial" w:hAnsi="Arial" w:cs="Arial"/>
          <w:szCs w:val="22"/>
        </w:rPr>
        <w:t>N</w:t>
      </w:r>
      <w:r w:rsidR="00587435" w:rsidRPr="0005539B">
        <w:rPr>
          <w:rFonts w:ascii="Arial" w:hAnsi="Arial" w:cs="Arial"/>
          <w:szCs w:val="22"/>
        </w:rPr>
        <w:t xml:space="preserve">utzer unverzüglich und spätestens einen Monat nach Eingang der Anfrage über die Gründe für das Unterlassen. Zu den Gründen für das Unterlassen gehört die Rechtmäßigkeit der Verarbeitung, die TPA </w:t>
      </w:r>
      <w:r w:rsidR="003F09C8">
        <w:rPr>
          <w:rFonts w:ascii="Arial" w:hAnsi="Arial" w:cs="Arial"/>
          <w:szCs w:val="22"/>
        </w:rPr>
        <w:t>Kroatien</w:t>
      </w:r>
      <w:r w:rsidR="00587435" w:rsidRPr="0005539B">
        <w:rPr>
          <w:rFonts w:ascii="Arial" w:hAnsi="Arial" w:cs="Arial"/>
          <w:szCs w:val="22"/>
        </w:rPr>
        <w:t xml:space="preserve"> am Tätigwerden hindert.</w:t>
      </w:r>
    </w:p>
    <w:p w14:paraId="57CAE823" w14:textId="49C4E104" w:rsidR="009C181D" w:rsidRPr="0005539B" w:rsidRDefault="00352839" w:rsidP="0005539B">
      <w:pPr>
        <w:spacing w:line="276" w:lineRule="auto"/>
        <w:ind w:left="-5" w:right="0"/>
        <w:rPr>
          <w:rFonts w:ascii="Arial" w:hAnsi="Arial" w:cs="Arial"/>
          <w:szCs w:val="22"/>
        </w:rPr>
      </w:pPr>
      <w:r w:rsidRPr="0005539B">
        <w:rPr>
          <w:rFonts w:ascii="Arial" w:hAnsi="Arial" w:cs="Arial"/>
          <w:szCs w:val="22"/>
        </w:rPr>
        <w:t xml:space="preserve">TPA </w:t>
      </w:r>
      <w:r w:rsidR="00CB0F95">
        <w:rPr>
          <w:rFonts w:ascii="Arial" w:hAnsi="Arial" w:cs="Arial"/>
          <w:szCs w:val="22"/>
        </w:rPr>
        <w:t>Kroatien</w:t>
      </w:r>
      <w:r w:rsidRPr="0005539B">
        <w:rPr>
          <w:rFonts w:ascii="Arial" w:hAnsi="Arial" w:cs="Arial"/>
          <w:szCs w:val="22"/>
        </w:rPr>
        <w:t xml:space="preserve"> ergreift wichtige verfahrenstechnische und technologische Maßnahmen, um die personenbezogenen Daten de</w:t>
      </w:r>
      <w:r w:rsidR="00CB0F95">
        <w:rPr>
          <w:rFonts w:ascii="Arial" w:hAnsi="Arial" w:cs="Arial"/>
          <w:szCs w:val="22"/>
        </w:rPr>
        <w:t>r</w:t>
      </w:r>
      <w:r w:rsidRPr="0005539B">
        <w:rPr>
          <w:rFonts w:ascii="Arial" w:hAnsi="Arial" w:cs="Arial"/>
          <w:szCs w:val="22"/>
        </w:rPr>
        <w:t xml:space="preserve"> </w:t>
      </w:r>
      <w:r w:rsidR="00CB0F95">
        <w:rPr>
          <w:rFonts w:ascii="Arial" w:hAnsi="Arial" w:cs="Arial"/>
          <w:szCs w:val="22"/>
        </w:rPr>
        <w:t>N</w:t>
      </w:r>
      <w:r w:rsidRPr="0005539B">
        <w:rPr>
          <w:rFonts w:ascii="Arial" w:hAnsi="Arial" w:cs="Arial"/>
          <w:szCs w:val="22"/>
        </w:rPr>
        <w:t xml:space="preserve">utzer zu schützen. Darüber hinaus sind alle Mitarbeiter von TPA </w:t>
      </w:r>
      <w:r w:rsidR="003A1242">
        <w:rPr>
          <w:rFonts w:ascii="Arial" w:hAnsi="Arial" w:cs="Arial"/>
          <w:szCs w:val="22"/>
        </w:rPr>
        <w:t>Kroatien</w:t>
      </w:r>
      <w:r w:rsidRPr="0005539B">
        <w:rPr>
          <w:rFonts w:ascii="Arial" w:hAnsi="Arial" w:cs="Arial"/>
          <w:szCs w:val="22"/>
        </w:rPr>
        <w:t xml:space="preserve"> verpflichtet, die verantwortlichen Personen im Falle eines Vorfalls im Zusammenhang mit dem Schutz personenbezogener Daten zu benachrichtigen. Im Falle einer Verletzung des </w:t>
      </w:r>
      <w:r w:rsidR="00A5474E">
        <w:rPr>
          <w:rFonts w:ascii="Arial" w:hAnsi="Arial" w:cs="Arial"/>
          <w:szCs w:val="22"/>
        </w:rPr>
        <w:t>Datenschutzes</w:t>
      </w:r>
      <w:r w:rsidRPr="0005539B">
        <w:rPr>
          <w:rFonts w:ascii="Arial" w:hAnsi="Arial" w:cs="Arial"/>
          <w:szCs w:val="22"/>
        </w:rPr>
        <w:t xml:space="preserve"> ist TPA </w:t>
      </w:r>
      <w:r w:rsidR="00A5474E">
        <w:rPr>
          <w:rFonts w:ascii="Arial" w:hAnsi="Arial" w:cs="Arial"/>
          <w:szCs w:val="22"/>
        </w:rPr>
        <w:t>Kroatien</w:t>
      </w:r>
      <w:r w:rsidRPr="0005539B">
        <w:rPr>
          <w:rFonts w:ascii="Arial" w:hAnsi="Arial" w:cs="Arial"/>
          <w:szCs w:val="22"/>
        </w:rPr>
        <w:t xml:space="preserve"> verpflichtet, den Vorfall, wenn möglich, innerhalb von 72 Stunden nach Bekanntwerden der Verletzung der Datenschutzbehörde zu melden.</w:t>
      </w:r>
    </w:p>
    <w:p w14:paraId="1E386CD8" w14:textId="5BB4B4E7" w:rsidR="009C181D" w:rsidRPr="0005539B" w:rsidRDefault="00587435" w:rsidP="0005539B">
      <w:pPr>
        <w:spacing w:line="276" w:lineRule="auto"/>
        <w:ind w:left="-5" w:right="0"/>
        <w:rPr>
          <w:rFonts w:ascii="Arial" w:hAnsi="Arial" w:cs="Arial"/>
          <w:szCs w:val="22"/>
        </w:rPr>
      </w:pPr>
      <w:r w:rsidRPr="0005539B">
        <w:rPr>
          <w:rFonts w:ascii="Arial" w:hAnsi="Arial" w:cs="Arial"/>
          <w:szCs w:val="22"/>
        </w:rPr>
        <w:t xml:space="preserve">Auch im Falle einer Verletzung des </w:t>
      </w:r>
      <w:r w:rsidR="00256315">
        <w:rPr>
          <w:rFonts w:ascii="Arial" w:hAnsi="Arial" w:cs="Arial"/>
          <w:szCs w:val="22"/>
        </w:rPr>
        <w:t>Datenschutzes</w:t>
      </w:r>
      <w:r w:rsidRPr="0005539B">
        <w:rPr>
          <w:rFonts w:ascii="Arial" w:hAnsi="Arial" w:cs="Arial"/>
          <w:szCs w:val="22"/>
        </w:rPr>
        <w:t xml:space="preserve">, die voraussichtlich ein hohes Risiko für die Rechte und Freiheiten natürlicher Personen zur Folge hat, wird TPA </w:t>
      </w:r>
      <w:r w:rsidR="0088536A">
        <w:rPr>
          <w:rFonts w:ascii="Arial" w:hAnsi="Arial" w:cs="Arial"/>
          <w:szCs w:val="22"/>
        </w:rPr>
        <w:t>Kroatien</w:t>
      </w:r>
      <w:r w:rsidRPr="0005539B">
        <w:rPr>
          <w:rFonts w:ascii="Arial" w:hAnsi="Arial" w:cs="Arial"/>
          <w:szCs w:val="22"/>
        </w:rPr>
        <w:t xml:space="preserve"> den </w:t>
      </w:r>
      <w:r w:rsidR="0088536A">
        <w:rPr>
          <w:rFonts w:ascii="Arial" w:hAnsi="Arial" w:cs="Arial"/>
          <w:szCs w:val="22"/>
        </w:rPr>
        <w:t>N</w:t>
      </w:r>
      <w:r w:rsidRPr="0005539B">
        <w:rPr>
          <w:rFonts w:ascii="Arial" w:hAnsi="Arial" w:cs="Arial"/>
          <w:szCs w:val="22"/>
        </w:rPr>
        <w:t>utzer</w:t>
      </w:r>
      <w:r w:rsidR="0088536A">
        <w:rPr>
          <w:rFonts w:ascii="Arial" w:hAnsi="Arial" w:cs="Arial"/>
          <w:szCs w:val="22"/>
        </w:rPr>
        <w:t>n</w:t>
      </w:r>
      <w:r w:rsidRPr="0005539B">
        <w:rPr>
          <w:rFonts w:ascii="Arial" w:hAnsi="Arial" w:cs="Arial"/>
          <w:szCs w:val="22"/>
        </w:rPr>
        <w:t xml:space="preserve"> unverzüglich über die Verletzung </w:t>
      </w:r>
      <w:r w:rsidR="0088536A">
        <w:rPr>
          <w:rFonts w:ascii="Arial" w:hAnsi="Arial" w:cs="Arial"/>
          <w:szCs w:val="22"/>
        </w:rPr>
        <w:t>der</w:t>
      </w:r>
      <w:r w:rsidRPr="0005539B">
        <w:rPr>
          <w:rFonts w:ascii="Arial" w:hAnsi="Arial" w:cs="Arial"/>
          <w:szCs w:val="22"/>
        </w:rPr>
        <w:t xml:space="preserve"> personenbezogenen Daten informieren.</w:t>
      </w:r>
    </w:p>
    <w:p w14:paraId="75B4640C" w14:textId="6462F98C" w:rsidR="009C181D" w:rsidRPr="0005539B" w:rsidRDefault="00587435" w:rsidP="0005539B">
      <w:pPr>
        <w:spacing w:after="155" w:line="276" w:lineRule="auto"/>
        <w:ind w:left="-5" w:right="0"/>
        <w:rPr>
          <w:rFonts w:ascii="Arial" w:hAnsi="Arial" w:cs="Arial"/>
          <w:szCs w:val="22"/>
        </w:rPr>
      </w:pPr>
      <w:r w:rsidRPr="0005539B">
        <w:rPr>
          <w:rFonts w:ascii="Arial" w:hAnsi="Arial" w:cs="Arial"/>
          <w:szCs w:val="22"/>
        </w:rPr>
        <w:t xml:space="preserve">Ausnahmsweise wird TPA </w:t>
      </w:r>
      <w:r w:rsidR="0088536A">
        <w:rPr>
          <w:rFonts w:ascii="Arial" w:hAnsi="Arial" w:cs="Arial"/>
          <w:szCs w:val="22"/>
        </w:rPr>
        <w:t>Kroatien</w:t>
      </w:r>
      <w:r w:rsidRPr="0005539B">
        <w:rPr>
          <w:rFonts w:ascii="Arial" w:hAnsi="Arial" w:cs="Arial"/>
          <w:szCs w:val="22"/>
        </w:rPr>
        <w:t xml:space="preserve"> </w:t>
      </w:r>
      <w:r w:rsidR="00567EFB">
        <w:rPr>
          <w:rFonts w:ascii="Arial" w:hAnsi="Arial" w:cs="Arial"/>
          <w:szCs w:val="22"/>
        </w:rPr>
        <w:t>die</w:t>
      </w:r>
      <w:r w:rsidRPr="0005539B">
        <w:rPr>
          <w:rFonts w:ascii="Arial" w:hAnsi="Arial" w:cs="Arial"/>
          <w:szCs w:val="22"/>
        </w:rPr>
        <w:t xml:space="preserve"> Benutzer im Falle einer Verletzung des </w:t>
      </w:r>
      <w:r w:rsidR="00EF7CE2">
        <w:rPr>
          <w:rFonts w:ascii="Arial" w:hAnsi="Arial" w:cs="Arial"/>
          <w:szCs w:val="22"/>
        </w:rPr>
        <w:t>Datenschutzes</w:t>
      </w:r>
      <w:r w:rsidRPr="0005539B">
        <w:rPr>
          <w:rFonts w:ascii="Arial" w:hAnsi="Arial" w:cs="Arial"/>
          <w:szCs w:val="22"/>
        </w:rPr>
        <w:t xml:space="preserve"> nicht benachrichtigen, wenn mindestens eine der folgenden Bedingungen erfüllt ist:</w:t>
      </w:r>
    </w:p>
    <w:p w14:paraId="246F0870" w14:textId="7D5E9E90" w:rsidR="009C181D" w:rsidRPr="0005539B" w:rsidRDefault="00352839" w:rsidP="0005539B">
      <w:pPr>
        <w:numPr>
          <w:ilvl w:val="0"/>
          <w:numId w:val="12"/>
        </w:numPr>
        <w:spacing w:after="37" w:line="276" w:lineRule="auto"/>
        <w:ind w:right="0" w:hanging="360"/>
        <w:rPr>
          <w:rFonts w:ascii="Arial" w:hAnsi="Arial" w:cs="Arial"/>
          <w:szCs w:val="22"/>
        </w:rPr>
      </w:pPr>
      <w:r w:rsidRPr="0005539B">
        <w:rPr>
          <w:rFonts w:ascii="Arial" w:hAnsi="Arial" w:cs="Arial"/>
          <w:szCs w:val="22"/>
        </w:rPr>
        <w:lastRenderedPageBreak/>
        <w:t xml:space="preserve">TPA </w:t>
      </w:r>
      <w:r w:rsidR="00A760FD">
        <w:rPr>
          <w:rFonts w:ascii="Arial" w:hAnsi="Arial" w:cs="Arial"/>
          <w:szCs w:val="22"/>
        </w:rPr>
        <w:t>Kroatien</w:t>
      </w:r>
      <w:r w:rsidRPr="0005539B">
        <w:rPr>
          <w:rFonts w:ascii="Arial" w:hAnsi="Arial" w:cs="Arial"/>
          <w:szCs w:val="22"/>
        </w:rPr>
        <w:t xml:space="preserve"> hat angemessene technische und organisatorische Schutzmaßnahmen ergriffen und diese Maßnahmen auf die von der Verletzung des </w:t>
      </w:r>
      <w:r w:rsidR="00A760FD">
        <w:rPr>
          <w:rFonts w:ascii="Arial" w:hAnsi="Arial" w:cs="Arial"/>
          <w:szCs w:val="22"/>
        </w:rPr>
        <w:t>Datenschutzes</w:t>
      </w:r>
      <w:r w:rsidRPr="0005539B">
        <w:rPr>
          <w:rFonts w:ascii="Arial" w:hAnsi="Arial" w:cs="Arial"/>
          <w:szCs w:val="22"/>
        </w:rPr>
        <w:t xml:space="preserve"> angewendet. Dies gilt insbesondere für Schutzmaßnahmen, die die personenbezogenen Daten für Personen unzugänglich machen, die nicht zum Zugriff auf diese Daten berechtigt sind, wie etwa Verschlüsselung;</w:t>
      </w:r>
    </w:p>
    <w:p w14:paraId="52A36FB4" w14:textId="7AFBCE0A" w:rsidR="009C181D" w:rsidRPr="0005539B" w:rsidRDefault="00352839" w:rsidP="0005539B">
      <w:pPr>
        <w:numPr>
          <w:ilvl w:val="0"/>
          <w:numId w:val="12"/>
        </w:numPr>
        <w:spacing w:after="34" w:line="276" w:lineRule="auto"/>
        <w:ind w:right="0" w:hanging="360"/>
        <w:rPr>
          <w:rFonts w:ascii="Arial" w:hAnsi="Arial" w:cs="Arial"/>
          <w:szCs w:val="22"/>
        </w:rPr>
      </w:pPr>
      <w:r w:rsidRPr="0005539B">
        <w:rPr>
          <w:rFonts w:ascii="Arial" w:hAnsi="Arial" w:cs="Arial"/>
          <w:szCs w:val="22"/>
        </w:rPr>
        <w:t xml:space="preserve">TPA </w:t>
      </w:r>
      <w:r w:rsidR="00A760FD">
        <w:rPr>
          <w:rFonts w:ascii="Arial" w:hAnsi="Arial" w:cs="Arial"/>
          <w:szCs w:val="22"/>
        </w:rPr>
        <w:t>Kroatien</w:t>
      </w:r>
      <w:r w:rsidRPr="0005539B">
        <w:rPr>
          <w:rFonts w:ascii="Arial" w:hAnsi="Arial" w:cs="Arial"/>
          <w:szCs w:val="22"/>
        </w:rPr>
        <w:t xml:space="preserve"> hat anschließend Maßnahmen ergriffen, um sicherzustellen, dass kein hohes Risiko für die Rechte und Freiheiten der Nutzer mehr besteht.</w:t>
      </w:r>
    </w:p>
    <w:p w14:paraId="63011D03" w14:textId="77777777" w:rsidR="009C181D" w:rsidRPr="0005539B" w:rsidRDefault="00587435" w:rsidP="0005539B">
      <w:pPr>
        <w:numPr>
          <w:ilvl w:val="0"/>
          <w:numId w:val="12"/>
        </w:numPr>
        <w:spacing w:line="276" w:lineRule="auto"/>
        <w:ind w:right="0" w:hanging="360"/>
        <w:rPr>
          <w:rFonts w:ascii="Arial" w:hAnsi="Arial" w:cs="Arial"/>
          <w:szCs w:val="22"/>
        </w:rPr>
      </w:pPr>
      <w:r w:rsidRPr="0005539B">
        <w:rPr>
          <w:rFonts w:ascii="Arial" w:hAnsi="Arial" w:cs="Arial"/>
          <w:szCs w:val="22"/>
        </w:rPr>
        <w:t>Dies würde einen unverhältnismäßigen Aufwand erfordern. In einem solchen Fall muss eine öffentliche Bekanntmachung oder eine ähnliche Maßnahme erfolgen, um die Nutzer in ebenso wirksamer Weise zu informieren.</w:t>
      </w:r>
    </w:p>
    <w:p w14:paraId="179535D2" w14:textId="4596CEB7" w:rsidR="00532ED5" w:rsidRPr="0005539B" w:rsidRDefault="0040123D" w:rsidP="0005539B">
      <w:pPr>
        <w:spacing w:after="240" w:line="276" w:lineRule="auto"/>
        <w:ind w:left="-6" w:right="0" w:hanging="11"/>
        <w:rPr>
          <w:rFonts w:ascii="Arial" w:hAnsi="Arial" w:cs="Arial"/>
          <w:szCs w:val="22"/>
        </w:rPr>
      </w:pPr>
      <w:r>
        <w:rPr>
          <w:rFonts w:ascii="Arial" w:hAnsi="Arial" w:cs="Arial"/>
          <w:szCs w:val="22"/>
        </w:rPr>
        <w:t>Nutzer</w:t>
      </w:r>
      <w:r w:rsidR="00587435" w:rsidRPr="0005539B">
        <w:rPr>
          <w:rFonts w:ascii="Arial" w:hAnsi="Arial" w:cs="Arial"/>
          <w:szCs w:val="22"/>
        </w:rPr>
        <w:t xml:space="preserve"> ha</w:t>
      </w:r>
      <w:r>
        <w:rPr>
          <w:rFonts w:ascii="Arial" w:hAnsi="Arial" w:cs="Arial"/>
          <w:szCs w:val="22"/>
        </w:rPr>
        <w:t>ben</w:t>
      </w:r>
      <w:r w:rsidR="00587435" w:rsidRPr="0005539B">
        <w:rPr>
          <w:rFonts w:ascii="Arial" w:hAnsi="Arial" w:cs="Arial"/>
          <w:szCs w:val="22"/>
        </w:rPr>
        <w:t xml:space="preserve"> das Recht, bei einem Vorfall im Zusammenhang mit </w:t>
      </w:r>
      <w:r w:rsidR="00BF0CDE">
        <w:rPr>
          <w:rFonts w:ascii="Arial" w:hAnsi="Arial" w:cs="Arial"/>
          <w:szCs w:val="22"/>
        </w:rPr>
        <w:t>ihren</w:t>
      </w:r>
      <w:r w:rsidR="00587435" w:rsidRPr="0005539B">
        <w:rPr>
          <w:rFonts w:ascii="Arial" w:hAnsi="Arial" w:cs="Arial"/>
          <w:szCs w:val="22"/>
        </w:rPr>
        <w:t xml:space="preserve"> personenbezogenen Daten oder wenn </w:t>
      </w:r>
      <w:r w:rsidR="00BF0CDE">
        <w:rPr>
          <w:rFonts w:ascii="Arial" w:hAnsi="Arial" w:cs="Arial"/>
          <w:szCs w:val="22"/>
        </w:rPr>
        <w:t>sie</w:t>
      </w:r>
      <w:r w:rsidR="00587435" w:rsidRPr="0005539B">
        <w:rPr>
          <w:rFonts w:ascii="Arial" w:hAnsi="Arial" w:cs="Arial"/>
          <w:szCs w:val="22"/>
        </w:rPr>
        <w:t xml:space="preserve"> der Ansicht ist, dass TPA </w:t>
      </w:r>
      <w:r w:rsidR="00EE613C">
        <w:rPr>
          <w:rFonts w:ascii="Arial" w:hAnsi="Arial" w:cs="Arial"/>
          <w:szCs w:val="22"/>
        </w:rPr>
        <w:t>Kroatien</w:t>
      </w:r>
      <w:r w:rsidR="00587435" w:rsidRPr="0005539B">
        <w:rPr>
          <w:rFonts w:ascii="Arial" w:hAnsi="Arial" w:cs="Arial"/>
          <w:szCs w:val="22"/>
        </w:rPr>
        <w:t xml:space="preserve"> </w:t>
      </w:r>
      <w:r w:rsidR="00EE613C">
        <w:rPr>
          <w:rFonts w:ascii="Arial" w:hAnsi="Arial" w:cs="Arial"/>
          <w:szCs w:val="22"/>
        </w:rPr>
        <w:t>ihre</w:t>
      </w:r>
      <w:r w:rsidR="00587435" w:rsidRPr="0005539B">
        <w:rPr>
          <w:rFonts w:ascii="Arial" w:hAnsi="Arial" w:cs="Arial"/>
          <w:szCs w:val="22"/>
        </w:rPr>
        <w:t xml:space="preserve"> in der Verordnung festgelegten Rechte verletzt, eine Beschwerde bei der Aufsichtsbehörde (Agentur zum Schutz personenbezogener Daten) einzureichen.</w:t>
      </w:r>
    </w:p>
    <w:p w14:paraId="1C253FA6" w14:textId="77777777" w:rsidR="009C181D" w:rsidRPr="0005539B" w:rsidRDefault="00587435" w:rsidP="0005539B">
      <w:pPr>
        <w:pStyle w:val="Heading1"/>
        <w:spacing w:after="120" w:line="276" w:lineRule="auto"/>
        <w:ind w:left="-6" w:hanging="11"/>
        <w:rPr>
          <w:rFonts w:ascii="Arial" w:hAnsi="Arial" w:cs="Arial"/>
          <w:color w:val="005233"/>
          <w:sz w:val="22"/>
          <w:szCs w:val="22"/>
        </w:rPr>
      </w:pPr>
      <w:bookmarkStart w:id="18" w:name="_Toc19573"/>
      <w:bookmarkStart w:id="19" w:name="_Toc190328515"/>
      <w:r w:rsidRPr="0005539B">
        <w:rPr>
          <w:rFonts w:ascii="Arial" w:hAnsi="Arial" w:cs="Arial"/>
          <w:color w:val="005233"/>
          <w:sz w:val="22"/>
          <w:szCs w:val="22"/>
        </w:rPr>
        <w:t>14.</w:t>
      </w:r>
      <w:r w:rsidRPr="0005539B">
        <w:rPr>
          <w:rFonts w:ascii="Arial" w:eastAsia="Arial" w:hAnsi="Arial" w:cs="Arial"/>
          <w:color w:val="005233"/>
          <w:sz w:val="22"/>
          <w:szCs w:val="22"/>
        </w:rPr>
        <w:t xml:space="preserve"> </w:t>
      </w:r>
      <w:r w:rsidRPr="0005539B">
        <w:rPr>
          <w:rFonts w:ascii="Arial" w:hAnsi="Arial" w:cs="Arial"/>
          <w:color w:val="005233"/>
          <w:sz w:val="22"/>
          <w:szCs w:val="22"/>
        </w:rPr>
        <w:t>Wen kann ich kontaktieren?</w:t>
      </w:r>
      <w:bookmarkEnd w:id="19"/>
      <w:r w:rsidRPr="0005539B">
        <w:rPr>
          <w:rFonts w:ascii="Arial" w:hAnsi="Arial" w:cs="Arial"/>
          <w:b w:val="0"/>
          <w:color w:val="005233"/>
          <w:sz w:val="22"/>
          <w:szCs w:val="22"/>
        </w:rPr>
        <w:t xml:space="preserve"> </w:t>
      </w:r>
      <w:bookmarkEnd w:id="18"/>
    </w:p>
    <w:p w14:paraId="7D76BB9F" w14:textId="64D71583" w:rsidR="00A45A0C" w:rsidRPr="0005539B" w:rsidRDefault="00D00DBC" w:rsidP="0005539B">
      <w:pPr>
        <w:spacing w:after="120" w:line="276" w:lineRule="auto"/>
        <w:ind w:left="-5" w:right="0"/>
        <w:rPr>
          <w:rFonts w:ascii="Arial" w:hAnsi="Arial" w:cs="Arial"/>
          <w:szCs w:val="22"/>
        </w:rPr>
      </w:pPr>
      <w:r>
        <w:rPr>
          <w:rFonts w:ascii="Arial" w:hAnsi="Arial" w:cs="Arial"/>
          <w:szCs w:val="22"/>
        </w:rPr>
        <w:t>N</w:t>
      </w:r>
      <w:r w:rsidR="00587435" w:rsidRPr="0005539B">
        <w:rPr>
          <w:rFonts w:ascii="Arial" w:hAnsi="Arial" w:cs="Arial"/>
          <w:szCs w:val="22"/>
        </w:rPr>
        <w:t xml:space="preserve">utzer </w:t>
      </w:r>
      <w:r>
        <w:rPr>
          <w:rFonts w:ascii="Arial" w:hAnsi="Arial" w:cs="Arial"/>
          <w:szCs w:val="22"/>
        </w:rPr>
        <w:t>können</w:t>
      </w:r>
      <w:r w:rsidR="00587435" w:rsidRPr="0005539B">
        <w:rPr>
          <w:rFonts w:ascii="Arial" w:hAnsi="Arial" w:cs="Arial"/>
          <w:szCs w:val="22"/>
        </w:rPr>
        <w:t xml:space="preserve"> </w:t>
      </w:r>
      <w:r>
        <w:rPr>
          <w:rFonts w:ascii="Arial" w:hAnsi="Arial" w:cs="Arial"/>
          <w:szCs w:val="22"/>
        </w:rPr>
        <w:t>ihre</w:t>
      </w:r>
      <w:r w:rsidR="00587435" w:rsidRPr="0005539B">
        <w:rPr>
          <w:rFonts w:ascii="Arial" w:hAnsi="Arial" w:cs="Arial"/>
          <w:szCs w:val="22"/>
        </w:rPr>
        <w:t xml:space="preserve"> Rechte ausüben, indem </w:t>
      </w:r>
      <w:r>
        <w:rPr>
          <w:rFonts w:ascii="Arial" w:hAnsi="Arial" w:cs="Arial"/>
          <w:szCs w:val="22"/>
        </w:rPr>
        <w:t>sie</w:t>
      </w:r>
      <w:r w:rsidR="00587435" w:rsidRPr="0005539B">
        <w:rPr>
          <w:rFonts w:ascii="Arial" w:hAnsi="Arial" w:cs="Arial"/>
          <w:szCs w:val="22"/>
        </w:rPr>
        <w:t xml:space="preserve"> Kontakt mit TPA </w:t>
      </w:r>
      <w:r w:rsidR="00FB7871">
        <w:rPr>
          <w:rFonts w:ascii="Arial" w:hAnsi="Arial" w:cs="Arial"/>
          <w:szCs w:val="22"/>
        </w:rPr>
        <w:t>Kroatien</w:t>
      </w:r>
      <w:r w:rsidR="00587435" w:rsidRPr="0005539B">
        <w:rPr>
          <w:rFonts w:ascii="Arial" w:hAnsi="Arial" w:cs="Arial"/>
          <w:szCs w:val="22"/>
        </w:rPr>
        <w:t xml:space="preserve"> </w:t>
      </w:r>
      <w:r>
        <w:rPr>
          <w:rFonts w:ascii="Arial" w:hAnsi="Arial" w:cs="Arial"/>
          <w:szCs w:val="22"/>
        </w:rPr>
        <w:t>aufnehmen</w:t>
      </w:r>
      <w:r w:rsidR="00587435" w:rsidRPr="0005539B">
        <w:rPr>
          <w:rFonts w:ascii="Arial" w:hAnsi="Arial" w:cs="Arial"/>
          <w:szCs w:val="22"/>
        </w:rPr>
        <w:t xml:space="preserve"> oder eine entsprechende Anfrage an die E-Mail-Adresse </w:t>
      </w:r>
      <w:r w:rsidR="00587435" w:rsidRPr="0005539B">
        <w:rPr>
          <w:rFonts w:ascii="Arial" w:hAnsi="Arial" w:cs="Arial"/>
          <w:color w:val="008DBD"/>
          <w:szCs w:val="22"/>
        </w:rPr>
        <w:t xml:space="preserve">gdpr@tpa-group.hr </w:t>
      </w:r>
      <w:r w:rsidR="00587435" w:rsidRPr="0005539B">
        <w:rPr>
          <w:rFonts w:ascii="Arial" w:hAnsi="Arial" w:cs="Arial"/>
          <w:szCs w:val="22"/>
        </w:rPr>
        <w:t xml:space="preserve">oder an die Postanschrift von TPA </w:t>
      </w:r>
      <w:r w:rsidR="00C066DC">
        <w:rPr>
          <w:rFonts w:ascii="Arial" w:hAnsi="Arial" w:cs="Arial"/>
          <w:szCs w:val="22"/>
        </w:rPr>
        <w:t>Kroatien</w:t>
      </w:r>
      <w:r w:rsidR="00587435" w:rsidRPr="0005539B">
        <w:rPr>
          <w:rFonts w:ascii="Arial" w:hAnsi="Arial" w:cs="Arial"/>
          <w:szCs w:val="22"/>
        </w:rPr>
        <w:t xml:space="preserve">, Josipa </w:t>
      </w:r>
      <w:r w:rsidR="001E0D64" w:rsidRPr="0005539B">
        <w:rPr>
          <w:rFonts w:ascii="Arial" w:hAnsi="Arial" w:cs="Arial"/>
          <w:szCs w:val="22"/>
        </w:rPr>
        <w:t>Marohnića 1/1, 10000 Zagreb sende</w:t>
      </w:r>
      <w:r w:rsidR="006D4BE4">
        <w:rPr>
          <w:rFonts w:ascii="Arial" w:hAnsi="Arial" w:cs="Arial"/>
          <w:szCs w:val="22"/>
        </w:rPr>
        <w:t>n</w:t>
      </w:r>
      <w:r w:rsidR="001E0D64" w:rsidRPr="0005539B">
        <w:rPr>
          <w:rFonts w:ascii="Arial" w:hAnsi="Arial" w:cs="Arial"/>
          <w:szCs w:val="22"/>
        </w:rPr>
        <w:t xml:space="preserve">, oder auf eine andere von TPA </w:t>
      </w:r>
      <w:r w:rsidR="00FB7871">
        <w:rPr>
          <w:rFonts w:ascii="Arial" w:hAnsi="Arial" w:cs="Arial"/>
          <w:szCs w:val="22"/>
        </w:rPr>
        <w:t>Kroatien</w:t>
      </w:r>
      <w:r w:rsidR="001E0D64" w:rsidRPr="0005539B">
        <w:rPr>
          <w:rFonts w:ascii="Arial" w:hAnsi="Arial" w:cs="Arial"/>
          <w:szCs w:val="22"/>
        </w:rPr>
        <w:t xml:space="preserve"> de</w:t>
      </w:r>
      <w:r w:rsidR="006D4BE4">
        <w:rPr>
          <w:rFonts w:ascii="Arial" w:hAnsi="Arial" w:cs="Arial"/>
          <w:szCs w:val="22"/>
        </w:rPr>
        <w:t>n</w:t>
      </w:r>
      <w:r w:rsidR="001E0D64" w:rsidRPr="0005539B">
        <w:rPr>
          <w:rFonts w:ascii="Arial" w:hAnsi="Arial" w:cs="Arial"/>
          <w:szCs w:val="22"/>
        </w:rPr>
        <w:t xml:space="preserve"> </w:t>
      </w:r>
      <w:r w:rsidR="006D4BE4">
        <w:rPr>
          <w:rFonts w:ascii="Arial" w:hAnsi="Arial" w:cs="Arial"/>
          <w:szCs w:val="22"/>
        </w:rPr>
        <w:t>Nutzern</w:t>
      </w:r>
      <w:r w:rsidR="001E0D64" w:rsidRPr="0005539B">
        <w:rPr>
          <w:rFonts w:ascii="Arial" w:hAnsi="Arial" w:cs="Arial"/>
          <w:szCs w:val="22"/>
        </w:rPr>
        <w:t xml:space="preserve"> zur Verfügung gestellte Weise, je nach Art der Anfrage.</w:t>
      </w:r>
    </w:p>
    <w:p w14:paraId="03AE6103" w14:textId="245A724F" w:rsidR="009C181D" w:rsidRPr="0005539B" w:rsidRDefault="00587435" w:rsidP="0005539B">
      <w:pPr>
        <w:spacing w:after="120" w:line="276" w:lineRule="auto"/>
        <w:ind w:left="0" w:right="0" w:firstLine="0"/>
        <w:rPr>
          <w:rFonts w:ascii="Arial" w:hAnsi="Arial" w:cs="Arial"/>
          <w:szCs w:val="22"/>
        </w:rPr>
      </w:pPr>
      <w:r w:rsidRPr="0005539B">
        <w:rPr>
          <w:rFonts w:ascii="Arial" w:hAnsi="Arial" w:cs="Arial"/>
          <w:szCs w:val="22"/>
        </w:rPr>
        <w:t xml:space="preserve">Wenn </w:t>
      </w:r>
      <w:r w:rsidR="003C52CD">
        <w:rPr>
          <w:rFonts w:ascii="Arial" w:hAnsi="Arial" w:cs="Arial"/>
          <w:szCs w:val="22"/>
        </w:rPr>
        <w:t xml:space="preserve">Nutzer </w:t>
      </w:r>
      <w:r w:rsidRPr="0005539B">
        <w:rPr>
          <w:rFonts w:ascii="Arial" w:hAnsi="Arial" w:cs="Arial"/>
          <w:szCs w:val="22"/>
        </w:rPr>
        <w:t>eine Verletzung personenbezogene</w:t>
      </w:r>
      <w:r w:rsidR="002C0AA8">
        <w:rPr>
          <w:rFonts w:ascii="Arial" w:hAnsi="Arial" w:cs="Arial"/>
          <w:szCs w:val="22"/>
        </w:rPr>
        <w:t>r</w:t>
      </w:r>
      <w:r w:rsidRPr="0005539B">
        <w:rPr>
          <w:rFonts w:ascii="Arial" w:hAnsi="Arial" w:cs="Arial"/>
          <w:szCs w:val="22"/>
        </w:rPr>
        <w:t xml:space="preserve"> Daten vermute</w:t>
      </w:r>
      <w:r w:rsidR="002C0AA8">
        <w:rPr>
          <w:rFonts w:ascii="Arial" w:hAnsi="Arial" w:cs="Arial"/>
          <w:szCs w:val="22"/>
        </w:rPr>
        <w:t>n</w:t>
      </w:r>
      <w:r w:rsidRPr="0005539B">
        <w:rPr>
          <w:rFonts w:ascii="Arial" w:hAnsi="Arial" w:cs="Arial"/>
          <w:szCs w:val="22"/>
        </w:rPr>
        <w:t xml:space="preserve"> oder Fragen zu dieser </w:t>
      </w:r>
      <w:r w:rsidR="002C0AA8">
        <w:rPr>
          <w:rFonts w:ascii="Arial" w:hAnsi="Arial" w:cs="Arial"/>
          <w:szCs w:val="22"/>
        </w:rPr>
        <w:t>Datenschutzpolitik</w:t>
      </w:r>
      <w:r w:rsidR="002C0AA8" w:rsidRPr="0005539B">
        <w:rPr>
          <w:rFonts w:ascii="Arial" w:hAnsi="Arial" w:cs="Arial"/>
          <w:szCs w:val="22"/>
        </w:rPr>
        <w:t xml:space="preserve"> </w:t>
      </w:r>
      <w:r w:rsidRPr="0005539B">
        <w:rPr>
          <w:rFonts w:ascii="Arial" w:hAnsi="Arial" w:cs="Arial"/>
          <w:szCs w:val="22"/>
        </w:rPr>
        <w:t xml:space="preserve">und/oder zum Schutz personenbezogener Daten durch TPA </w:t>
      </w:r>
      <w:r w:rsidR="001D668E">
        <w:rPr>
          <w:rFonts w:ascii="Arial" w:hAnsi="Arial" w:cs="Arial"/>
          <w:szCs w:val="22"/>
        </w:rPr>
        <w:t>Kroatien</w:t>
      </w:r>
      <w:r w:rsidRPr="0005539B">
        <w:rPr>
          <w:rFonts w:ascii="Arial" w:hAnsi="Arial" w:cs="Arial"/>
          <w:szCs w:val="22"/>
        </w:rPr>
        <w:t xml:space="preserve"> ha</w:t>
      </w:r>
      <w:r w:rsidR="001D668E">
        <w:rPr>
          <w:rFonts w:ascii="Arial" w:hAnsi="Arial" w:cs="Arial"/>
          <w:szCs w:val="22"/>
        </w:rPr>
        <w:t>ben</w:t>
      </w:r>
      <w:r w:rsidRPr="0005539B">
        <w:rPr>
          <w:rFonts w:ascii="Arial" w:hAnsi="Arial" w:cs="Arial"/>
          <w:szCs w:val="22"/>
        </w:rPr>
        <w:t xml:space="preserve">, </w:t>
      </w:r>
      <w:r w:rsidR="001D668E">
        <w:rPr>
          <w:rFonts w:ascii="Arial" w:hAnsi="Arial" w:cs="Arial"/>
          <w:szCs w:val="22"/>
        </w:rPr>
        <w:t>können</w:t>
      </w:r>
      <w:r w:rsidRPr="0005539B">
        <w:rPr>
          <w:rFonts w:ascii="Arial" w:hAnsi="Arial" w:cs="Arial"/>
          <w:szCs w:val="22"/>
        </w:rPr>
        <w:t xml:space="preserve"> </w:t>
      </w:r>
      <w:r w:rsidR="001D668E">
        <w:rPr>
          <w:rFonts w:ascii="Arial" w:hAnsi="Arial" w:cs="Arial"/>
          <w:szCs w:val="22"/>
        </w:rPr>
        <w:t>sie</w:t>
      </w:r>
      <w:r w:rsidRPr="0005539B">
        <w:rPr>
          <w:rFonts w:ascii="Arial" w:hAnsi="Arial" w:cs="Arial"/>
          <w:szCs w:val="22"/>
        </w:rPr>
        <w:t xml:space="preserve"> sich an die E-Mail-Adresse </w:t>
      </w:r>
      <w:r w:rsidR="00BB7555" w:rsidRPr="0005539B">
        <w:rPr>
          <w:rFonts w:ascii="Arial" w:hAnsi="Arial" w:cs="Arial"/>
          <w:color w:val="008DBD"/>
          <w:szCs w:val="22"/>
        </w:rPr>
        <w:t xml:space="preserve">gdpr@tpa-group.hr </w:t>
      </w:r>
      <w:r w:rsidRPr="0005539B">
        <w:rPr>
          <w:rFonts w:ascii="Arial" w:hAnsi="Arial" w:cs="Arial"/>
          <w:szCs w:val="22"/>
        </w:rPr>
        <w:t xml:space="preserve">oder die Postanschrift von TPA </w:t>
      </w:r>
      <w:r w:rsidR="006176AC">
        <w:rPr>
          <w:rFonts w:ascii="Arial" w:hAnsi="Arial" w:cs="Arial"/>
          <w:szCs w:val="22"/>
        </w:rPr>
        <w:t>Kroatien</w:t>
      </w:r>
      <w:r w:rsidRPr="0005539B">
        <w:rPr>
          <w:rFonts w:ascii="Arial" w:hAnsi="Arial" w:cs="Arial"/>
          <w:szCs w:val="22"/>
        </w:rPr>
        <w:t xml:space="preserve">, Josipa </w:t>
      </w:r>
      <w:r w:rsidR="00B05B94" w:rsidRPr="0005539B">
        <w:rPr>
          <w:rFonts w:ascii="Arial" w:hAnsi="Arial" w:cs="Arial"/>
          <w:szCs w:val="22"/>
        </w:rPr>
        <w:t>Marohnića 1/1, 10000 Zagreb, wenden.</w:t>
      </w:r>
    </w:p>
    <w:p w14:paraId="53CC6FB4" w14:textId="77777777" w:rsidR="009C181D" w:rsidRPr="0005539B" w:rsidRDefault="00587435" w:rsidP="0005539B">
      <w:pPr>
        <w:spacing w:after="0" w:line="276" w:lineRule="auto"/>
        <w:ind w:left="-5" w:right="0"/>
        <w:rPr>
          <w:rFonts w:ascii="Arial" w:hAnsi="Arial" w:cs="Arial"/>
          <w:szCs w:val="22"/>
        </w:rPr>
      </w:pPr>
      <w:r w:rsidRPr="0005539B">
        <w:rPr>
          <w:rFonts w:ascii="Arial" w:hAnsi="Arial" w:cs="Arial"/>
          <w:szCs w:val="22"/>
        </w:rPr>
        <w:t>Darüber hinaus ist der Benutzer berechtigt, bei der Datenschutzbehörde eine Beschwerde einzureichen.</w:t>
      </w:r>
    </w:p>
    <w:p w14:paraId="334E94D1" w14:textId="77777777" w:rsidR="00A45A0C" w:rsidRPr="0005539B" w:rsidRDefault="00A45A0C" w:rsidP="0005539B">
      <w:pPr>
        <w:spacing w:after="0" w:line="276" w:lineRule="auto"/>
        <w:ind w:left="-5" w:right="0"/>
        <w:rPr>
          <w:rFonts w:ascii="Arial" w:hAnsi="Arial" w:cs="Arial"/>
          <w:szCs w:val="22"/>
        </w:rPr>
      </w:pPr>
    </w:p>
    <w:p w14:paraId="64E62E65" w14:textId="6759A945" w:rsidR="009C181D" w:rsidRPr="0005539B" w:rsidRDefault="00587435" w:rsidP="0005539B">
      <w:pPr>
        <w:pStyle w:val="Heading1"/>
        <w:spacing w:line="276" w:lineRule="auto"/>
        <w:ind w:left="1065" w:hanging="1080"/>
        <w:rPr>
          <w:rFonts w:ascii="Arial" w:hAnsi="Arial" w:cs="Arial"/>
          <w:color w:val="005233"/>
          <w:sz w:val="22"/>
          <w:szCs w:val="22"/>
        </w:rPr>
      </w:pPr>
      <w:bookmarkStart w:id="20" w:name="_Toc19574"/>
      <w:bookmarkStart w:id="21" w:name="_Toc190328516"/>
      <w:r w:rsidRPr="0005539B">
        <w:rPr>
          <w:rFonts w:ascii="Arial" w:hAnsi="Arial" w:cs="Arial"/>
          <w:color w:val="005233"/>
          <w:sz w:val="22"/>
          <w:szCs w:val="22"/>
        </w:rPr>
        <w:t>15.</w:t>
      </w:r>
      <w:r w:rsidRPr="0005539B">
        <w:rPr>
          <w:rFonts w:ascii="Arial" w:eastAsia="Arial" w:hAnsi="Arial" w:cs="Arial"/>
          <w:color w:val="005233"/>
          <w:sz w:val="22"/>
          <w:szCs w:val="22"/>
        </w:rPr>
        <w:t xml:space="preserve"> </w:t>
      </w:r>
      <w:r w:rsidRPr="0005539B">
        <w:rPr>
          <w:rFonts w:ascii="Arial" w:hAnsi="Arial" w:cs="Arial"/>
          <w:color w:val="005233"/>
          <w:sz w:val="22"/>
          <w:szCs w:val="22"/>
        </w:rPr>
        <w:t xml:space="preserve">Änderungen, Ergänzungen und Übergangsbestimmungen der </w:t>
      </w:r>
      <w:bookmarkEnd w:id="20"/>
      <w:r w:rsidR="00B87A99">
        <w:rPr>
          <w:rFonts w:ascii="Arial" w:hAnsi="Arial" w:cs="Arial"/>
          <w:color w:val="005233"/>
          <w:sz w:val="22"/>
          <w:szCs w:val="22"/>
        </w:rPr>
        <w:t>Datenschutzpolitik</w:t>
      </w:r>
      <w:bookmarkEnd w:id="21"/>
    </w:p>
    <w:p w14:paraId="6D8EC902" w14:textId="57BD25FA" w:rsidR="009C181D" w:rsidRPr="0005539B" w:rsidRDefault="00587435" w:rsidP="0005539B">
      <w:pPr>
        <w:spacing w:line="276" w:lineRule="auto"/>
        <w:ind w:left="-5" w:right="0"/>
        <w:rPr>
          <w:rFonts w:ascii="Arial" w:hAnsi="Arial" w:cs="Arial"/>
          <w:szCs w:val="22"/>
        </w:rPr>
      </w:pPr>
      <w:r w:rsidRPr="0005539B">
        <w:rPr>
          <w:rFonts w:ascii="Arial" w:hAnsi="Arial" w:cs="Arial"/>
          <w:szCs w:val="22"/>
        </w:rPr>
        <w:t xml:space="preserve">Die </w:t>
      </w:r>
      <w:r w:rsidR="0058338E">
        <w:rPr>
          <w:rFonts w:ascii="Arial" w:hAnsi="Arial" w:cs="Arial"/>
          <w:szCs w:val="22"/>
        </w:rPr>
        <w:t>Datenschutzpolitik</w:t>
      </w:r>
      <w:r w:rsidRPr="0005539B">
        <w:rPr>
          <w:rFonts w:ascii="Arial" w:hAnsi="Arial" w:cs="Arial"/>
          <w:szCs w:val="22"/>
        </w:rPr>
        <w:t xml:space="preserve"> tritt am Tag der Veröffentlichung in Kraft und gilt für neue </w:t>
      </w:r>
      <w:r w:rsidR="00895B63">
        <w:rPr>
          <w:rFonts w:ascii="Arial" w:hAnsi="Arial" w:cs="Arial"/>
          <w:szCs w:val="22"/>
        </w:rPr>
        <w:t>N</w:t>
      </w:r>
      <w:r w:rsidRPr="0005539B">
        <w:rPr>
          <w:rFonts w:ascii="Arial" w:hAnsi="Arial" w:cs="Arial"/>
          <w:szCs w:val="22"/>
        </w:rPr>
        <w:t xml:space="preserve">utzer. Sie ist auf der Website und im Büro von TPA </w:t>
      </w:r>
      <w:r w:rsidR="00895B63">
        <w:rPr>
          <w:rFonts w:ascii="Arial" w:hAnsi="Arial" w:cs="Arial"/>
          <w:szCs w:val="22"/>
        </w:rPr>
        <w:t>Kroatien</w:t>
      </w:r>
      <w:r w:rsidRPr="0005539B">
        <w:rPr>
          <w:rFonts w:ascii="Arial" w:hAnsi="Arial" w:cs="Arial"/>
          <w:szCs w:val="22"/>
        </w:rPr>
        <w:t xml:space="preserve"> verfügbar. </w:t>
      </w:r>
      <w:r w:rsidR="00166572">
        <w:rPr>
          <w:rFonts w:ascii="Arial" w:hAnsi="Arial" w:cs="Arial"/>
          <w:szCs w:val="22"/>
        </w:rPr>
        <w:t>N</w:t>
      </w:r>
      <w:r w:rsidRPr="0005539B">
        <w:rPr>
          <w:rFonts w:ascii="Arial" w:hAnsi="Arial" w:cs="Arial"/>
          <w:szCs w:val="22"/>
        </w:rPr>
        <w:t xml:space="preserve">utzer werden rechtzeitig über mögliche Änderungen und Ergänzungen der </w:t>
      </w:r>
      <w:r w:rsidR="007F7B87">
        <w:rPr>
          <w:rFonts w:ascii="Arial" w:hAnsi="Arial" w:cs="Arial"/>
          <w:szCs w:val="22"/>
        </w:rPr>
        <w:t>Datenschutzpolitik</w:t>
      </w:r>
      <w:r w:rsidR="007F7B87" w:rsidRPr="0005539B">
        <w:rPr>
          <w:rFonts w:ascii="Arial" w:hAnsi="Arial" w:cs="Arial"/>
          <w:szCs w:val="22"/>
        </w:rPr>
        <w:t xml:space="preserve"> </w:t>
      </w:r>
      <w:r w:rsidRPr="0005539B">
        <w:rPr>
          <w:rFonts w:ascii="Arial" w:hAnsi="Arial" w:cs="Arial"/>
          <w:szCs w:val="22"/>
        </w:rPr>
        <w:t xml:space="preserve">informiert, unter anderem durch Veröffentlichung auf der Website von TPA </w:t>
      </w:r>
      <w:r w:rsidR="003825A9">
        <w:rPr>
          <w:rFonts w:ascii="Arial" w:hAnsi="Arial" w:cs="Arial"/>
          <w:szCs w:val="22"/>
        </w:rPr>
        <w:t>Kroatien</w:t>
      </w:r>
      <w:r w:rsidRPr="0005539B">
        <w:rPr>
          <w:rFonts w:ascii="Arial" w:hAnsi="Arial" w:cs="Arial"/>
          <w:szCs w:val="22"/>
        </w:rPr>
        <w:t>.</w:t>
      </w:r>
    </w:p>
    <w:p w14:paraId="19C23648" w14:textId="2CD1E071" w:rsidR="009C181D" w:rsidRPr="0005539B" w:rsidRDefault="003825A9" w:rsidP="0005539B">
      <w:pPr>
        <w:spacing w:line="276" w:lineRule="auto"/>
        <w:ind w:left="-5" w:right="0"/>
        <w:rPr>
          <w:rFonts w:ascii="Arial" w:hAnsi="Arial" w:cs="Arial"/>
          <w:color w:val="auto"/>
          <w:szCs w:val="22"/>
        </w:rPr>
      </w:pPr>
      <w:r>
        <w:rPr>
          <w:rFonts w:ascii="Arial" w:hAnsi="Arial" w:cs="Arial"/>
          <w:szCs w:val="22"/>
        </w:rPr>
        <w:t>N</w:t>
      </w:r>
      <w:r w:rsidR="00587435" w:rsidRPr="0005539B">
        <w:rPr>
          <w:rFonts w:ascii="Arial" w:hAnsi="Arial" w:cs="Arial"/>
          <w:szCs w:val="22"/>
        </w:rPr>
        <w:t xml:space="preserve">utzer, die zum Zeitpunkt der Erstveröffentlichung </w:t>
      </w:r>
      <w:r w:rsidR="00D32A92">
        <w:rPr>
          <w:rFonts w:ascii="Arial" w:hAnsi="Arial" w:cs="Arial"/>
          <w:szCs w:val="22"/>
        </w:rPr>
        <w:t>der</w:t>
      </w:r>
      <w:r w:rsidR="00587435" w:rsidRPr="0005539B">
        <w:rPr>
          <w:rFonts w:ascii="Arial" w:hAnsi="Arial" w:cs="Arial"/>
          <w:szCs w:val="22"/>
        </w:rPr>
        <w:t xml:space="preserve"> </w:t>
      </w:r>
      <w:r>
        <w:rPr>
          <w:rFonts w:ascii="Arial" w:hAnsi="Arial" w:cs="Arial"/>
          <w:szCs w:val="22"/>
        </w:rPr>
        <w:t>Datenschutzpolitik</w:t>
      </w:r>
      <w:r w:rsidRPr="0005539B">
        <w:rPr>
          <w:rFonts w:ascii="Arial" w:hAnsi="Arial" w:cs="Arial"/>
          <w:szCs w:val="22"/>
        </w:rPr>
        <w:t xml:space="preserve"> </w:t>
      </w:r>
      <w:r w:rsidR="00587435" w:rsidRPr="0005539B">
        <w:rPr>
          <w:rFonts w:ascii="Arial" w:hAnsi="Arial" w:cs="Arial"/>
          <w:szCs w:val="22"/>
        </w:rPr>
        <w:t xml:space="preserve">bestehende </w:t>
      </w:r>
      <w:r>
        <w:rPr>
          <w:rFonts w:ascii="Arial" w:hAnsi="Arial" w:cs="Arial"/>
          <w:szCs w:val="22"/>
        </w:rPr>
        <w:t>N</w:t>
      </w:r>
      <w:r w:rsidR="00587435" w:rsidRPr="0005539B">
        <w:rPr>
          <w:rFonts w:ascii="Arial" w:hAnsi="Arial" w:cs="Arial"/>
          <w:szCs w:val="22"/>
        </w:rPr>
        <w:t xml:space="preserve">utzer von TPA </w:t>
      </w:r>
      <w:r>
        <w:rPr>
          <w:rFonts w:ascii="Arial" w:hAnsi="Arial" w:cs="Arial"/>
          <w:szCs w:val="22"/>
        </w:rPr>
        <w:t>Kroatien</w:t>
      </w:r>
      <w:r w:rsidR="00587435" w:rsidRPr="0005539B">
        <w:rPr>
          <w:rFonts w:ascii="Arial" w:hAnsi="Arial" w:cs="Arial"/>
          <w:szCs w:val="22"/>
        </w:rPr>
        <w:t xml:space="preserve"> sind</w:t>
      </w:r>
      <w:r w:rsidR="00587435" w:rsidRPr="0005539B">
        <w:rPr>
          <w:rFonts w:ascii="Arial" w:hAnsi="Arial" w:cs="Arial"/>
          <w:color w:val="005233"/>
          <w:szCs w:val="22"/>
        </w:rPr>
        <w:t xml:space="preserve">, </w:t>
      </w:r>
      <w:r w:rsidR="00587435" w:rsidRPr="0005539B">
        <w:rPr>
          <w:rFonts w:ascii="Arial" w:hAnsi="Arial" w:cs="Arial"/>
          <w:color w:val="auto"/>
          <w:szCs w:val="22"/>
        </w:rPr>
        <w:t xml:space="preserve">beginnt die Gültigkeit </w:t>
      </w:r>
      <w:r w:rsidR="00D32A92">
        <w:rPr>
          <w:rFonts w:ascii="Arial" w:hAnsi="Arial" w:cs="Arial"/>
          <w:color w:val="auto"/>
          <w:szCs w:val="22"/>
        </w:rPr>
        <w:t xml:space="preserve">dieser </w:t>
      </w:r>
      <w:r w:rsidR="00587435" w:rsidRPr="0005539B">
        <w:rPr>
          <w:rFonts w:ascii="Arial" w:hAnsi="Arial" w:cs="Arial"/>
          <w:color w:val="auto"/>
          <w:szCs w:val="22"/>
        </w:rPr>
        <w:t xml:space="preserve">mit dem Datum </w:t>
      </w:r>
      <w:r w:rsidR="002114A6">
        <w:rPr>
          <w:rFonts w:ascii="Arial" w:hAnsi="Arial" w:cs="Arial"/>
          <w:color w:val="auto"/>
          <w:szCs w:val="22"/>
        </w:rPr>
        <w:t>ihrer</w:t>
      </w:r>
      <w:r w:rsidR="00587435" w:rsidRPr="0005539B">
        <w:rPr>
          <w:rFonts w:ascii="Arial" w:hAnsi="Arial" w:cs="Arial"/>
          <w:color w:val="auto"/>
          <w:szCs w:val="22"/>
        </w:rPr>
        <w:t xml:space="preserve"> Veröffentlichung.</w:t>
      </w:r>
    </w:p>
    <w:p w14:paraId="4AA93901" w14:textId="77777777" w:rsidR="009C181D" w:rsidRPr="0005539B" w:rsidRDefault="00587435" w:rsidP="0005539B">
      <w:pPr>
        <w:pStyle w:val="Heading1"/>
        <w:spacing w:after="63" w:line="276" w:lineRule="auto"/>
        <w:ind w:left="-5"/>
        <w:rPr>
          <w:rFonts w:ascii="Arial" w:hAnsi="Arial" w:cs="Arial"/>
          <w:sz w:val="22"/>
          <w:szCs w:val="22"/>
        </w:rPr>
      </w:pPr>
      <w:bookmarkStart w:id="22" w:name="_Toc19575"/>
      <w:bookmarkStart w:id="23" w:name="_Toc190328517"/>
      <w:r w:rsidRPr="0005539B">
        <w:rPr>
          <w:rFonts w:ascii="Arial" w:hAnsi="Arial" w:cs="Arial"/>
          <w:color w:val="005233"/>
          <w:sz w:val="22"/>
          <w:szCs w:val="22"/>
        </w:rPr>
        <w:t>16.</w:t>
      </w:r>
      <w:r w:rsidRPr="0005539B">
        <w:rPr>
          <w:rFonts w:ascii="Arial" w:eastAsia="Arial" w:hAnsi="Arial" w:cs="Arial"/>
          <w:color w:val="005233"/>
          <w:sz w:val="22"/>
          <w:szCs w:val="22"/>
        </w:rPr>
        <w:t xml:space="preserve"> </w:t>
      </w:r>
      <w:r w:rsidRPr="0005539B">
        <w:rPr>
          <w:rFonts w:ascii="Arial" w:hAnsi="Arial" w:cs="Arial"/>
          <w:color w:val="005233"/>
          <w:sz w:val="22"/>
          <w:szCs w:val="22"/>
        </w:rPr>
        <w:t>Schlussbestimmungen</w:t>
      </w:r>
      <w:bookmarkEnd w:id="22"/>
      <w:bookmarkEnd w:id="23"/>
    </w:p>
    <w:p w14:paraId="71B1FE35" w14:textId="334776D1" w:rsidR="009C181D" w:rsidRPr="0005539B" w:rsidRDefault="00587435" w:rsidP="0005539B">
      <w:pPr>
        <w:spacing w:after="9" w:line="276" w:lineRule="auto"/>
        <w:ind w:left="-5" w:right="0"/>
        <w:rPr>
          <w:rFonts w:ascii="Arial" w:hAnsi="Arial" w:cs="Arial"/>
          <w:szCs w:val="22"/>
        </w:rPr>
      </w:pPr>
      <w:r w:rsidRPr="0005539B">
        <w:rPr>
          <w:rFonts w:ascii="Arial" w:hAnsi="Arial" w:cs="Arial"/>
          <w:szCs w:val="22"/>
        </w:rPr>
        <w:t xml:space="preserve">Diese </w:t>
      </w:r>
      <w:r w:rsidR="00980103">
        <w:rPr>
          <w:rFonts w:ascii="Arial" w:hAnsi="Arial" w:cs="Arial"/>
          <w:szCs w:val="22"/>
        </w:rPr>
        <w:t>Datenschutzpolitik</w:t>
      </w:r>
      <w:r w:rsidR="00980103" w:rsidRPr="0005539B">
        <w:rPr>
          <w:rFonts w:ascii="Arial" w:hAnsi="Arial" w:cs="Arial"/>
          <w:szCs w:val="22"/>
        </w:rPr>
        <w:t xml:space="preserve"> </w:t>
      </w:r>
      <w:r w:rsidRPr="0005539B">
        <w:rPr>
          <w:rFonts w:ascii="Arial" w:hAnsi="Arial" w:cs="Arial"/>
          <w:szCs w:val="22"/>
        </w:rPr>
        <w:t>tritt am Tag der Annahme in Kraft und gilt ab dem 21. Mai 2018.</w:t>
      </w:r>
    </w:p>
    <w:p w14:paraId="5472253F" w14:textId="77777777" w:rsidR="009C181D" w:rsidRPr="0005539B" w:rsidRDefault="00587435" w:rsidP="0005539B">
      <w:pPr>
        <w:spacing w:after="216" w:line="276" w:lineRule="auto"/>
        <w:ind w:left="0" w:right="0" w:firstLine="0"/>
        <w:jc w:val="left"/>
        <w:rPr>
          <w:rFonts w:ascii="Arial" w:hAnsi="Arial" w:cs="Arial"/>
          <w:szCs w:val="22"/>
        </w:rPr>
      </w:pPr>
      <w:r w:rsidRPr="0005539B">
        <w:rPr>
          <w:rFonts w:ascii="Arial" w:hAnsi="Arial" w:cs="Arial"/>
          <w:szCs w:val="22"/>
        </w:rPr>
        <w:t xml:space="preserve"> </w:t>
      </w:r>
    </w:p>
    <w:p w14:paraId="13FC1B24" w14:textId="49A9E3F5" w:rsidR="004E3CE3" w:rsidRDefault="00587435" w:rsidP="004E3CE3">
      <w:pPr>
        <w:spacing w:after="0" w:line="276" w:lineRule="auto"/>
        <w:ind w:right="0"/>
        <w:rPr>
          <w:rFonts w:ascii="Arial" w:hAnsi="Arial" w:cs="Arial"/>
          <w:szCs w:val="22"/>
        </w:rPr>
      </w:pPr>
      <w:r w:rsidRPr="0005539B">
        <w:rPr>
          <w:rFonts w:ascii="Arial" w:hAnsi="Arial" w:cs="Arial"/>
          <w:szCs w:val="22"/>
        </w:rPr>
        <w:t>Zagreb, 10. Mai 2018</w:t>
      </w:r>
    </w:p>
    <w:p w14:paraId="1E155331" w14:textId="77777777" w:rsidR="004E3CE3" w:rsidRPr="0005539B" w:rsidRDefault="004E3CE3" w:rsidP="004E3CE3">
      <w:pPr>
        <w:spacing w:after="0" w:line="276" w:lineRule="auto"/>
        <w:ind w:right="0"/>
        <w:rPr>
          <w:rFonts w:ascii="Arial" w:hAnsi="Arial" w:cs="Arial"/>
          <w:szCs w:val="22"/>
        </w:rPr>
      </w:pPr>
    </w:p>
    <w:p w14:paraId="611B19BE" w14:textId="21CA80E5" w:rsidR="003543DA" w:rsidRPr="0005539B" w:rsidRDefault="004E3CE3" w:rsidP="004E3CE3">
      <w:pPr>
        <w:spacing w:after="0" w:line="276" w:lineRule="auto"/>
        <w:ind w:right="0"/>
        <w:rPr>
          <w:rFonts w:ascii="Arial" w:hAnsi="Arial" w:cs="Arial"/>
          <w:szCs w:val="22"/>
        </w:rPr>
      </w:pPr>
      <w:r>
        <w:rPr>
          <w:rFonts w:ascii="Arial" w:hAnsi="Arial" w:cs="Arial"/>
          <w:szCs w:val="22"/>
        </w:rPr>
        <w:t xml:space="preserve">Im Namen von TPA </w:t>
      </w:r>
      <w:r w:rsidR="006D3E58">
        <w:rPr>
          <w:rFonts w:ascii="Arial" w:hAnsi="Arial" w:cs="Arial"/>
          <w:szCs w:val="22"/>
        </w:rPr>
        <w:t>Kroatien</w:t>
      </w:r>
    </w:p>
    <w:p w14:paraId="418364BD" w14:textId="5FED65DA" w:rsidR="003543DA" w:rsidRPr="0005539B" w:rsidRDefault="003543DA" w:rsidP="0005539B">
      <w:pPr>
        <w:spacing w:after="211" w:line="276" w:lineRule="auto"/>
        <w:ind w:right="0"/>
        <w:rPr>
          <w:rFonts w:ascii="Arial" w:hAnsi="Arial" w:cs="Arial"/>
          <w:szCs w:val="22"/>
        </w:rPr>
      </w:pPr>
      <w:r w:rsidRPr="0005539B">
        <w:rPr>
          <w:rFonts w:ascii="Arial" w:hAnsi="Arial" w:cs="Arial"/>
          <w:szCs w:val="22"/>
        </w:rPr>
        <w:t>Bojan Huzanic</w:t>
      </w:r>
    </w:p>
    <w:p w14:paraId="72E7F54E" w14:textId="77777777" w:rsidR="009C181D" w:rsidRPr="0005539B" w:rsidRDefault="00587435" w:rsidP="0005539B">
      <w:pPr>
        <w:spacing w:after="0" w:line="276" w:lineRule="auto"/>
        <w:ind w:left="1426" w:right="0" w:firstLine="0"/>
        <w:jc w:val="center"/>
        <w:rPr>
          <w:rFonts w:ascii="Arial" w:hAnsi="Arial" w:cs="Arial"/>
          <w:szCs w:val="22"/>
        </w:rPr>
      </w:pPr>
      <w:r w:rsidRPr="0005539B">
        <w:rPr>
          <w:rFonts w:ascii="Arial" w:hAnsi="Arial" w:cs="Arial"/>
          <w:szCs w:val="22"/>
        </w:rPr>
        <w:t xml:space="preserve"> </w:t>
      </w:r>
    </w:p>
    <w:p w14:paraId="47BA979D" w14:textId="1E890AA0" w:rsidR="009C181D" w:rsidRPr="0005539B" w:rsidRDefault="00A45A0C" w:rsidP="0005539B">
      <w:pPr>
        <w:spacing w:after="294" w:line="276" w:lineRule="auto"/>
        <w:ind w:left="-121" w:right="0" w:firstLine="0"/>
        <w:jc w:val="left"/>
        <w:rPr>
          <w:rFonts w:ascii="Arial" w:hAnsi="Arial" w:cs="Arial"/>
          <w:szCs w:val="22"/>
        </w:rPr>
      </w:pPr>
      <w:r w:rsidRPr="0005539B">
        <w:rPr>
          <w:rFonts w:ascii="Arial" w:hAnsi="Arial" w:cs="Arial"/>
          <w:szCs w:val="22"/>
        </w:rPr>
        <w:t>___________________________</w:t>
      </w:r>
    </w:p>
    <w:p w14:paraId="5D668707" w14:textId="48C98209" w:rsidR="009C181D" w:rsidRPr="00192B91" w:rsidRDefault="00587435" w:rsidP="00192B91">
      <w:pPr>
        <w:spacing w:after="137" w:line="276" w:lineRule="auto"/>
        <w:ind w:left="0" w:right="0" w:firstLine="0"/>
        <w:jc w:val="left"/>
        <w:rPr>
          <w:rFonts w:ascii="Arial" w:hAnsi="Arial" w:cs="Arial"/>
          <w:szCs w:val="22"/>
        </w:rPr>
      </w:pPr>
      <w:r w:rsidRPr="0005539B">
        <w:rPr>
          <w:rFonts w:ascii="Arial" w:hAnsi="Arial" w:cs="Arial"/>
          <w:szCs w:val="22"/>
        </w:rPr>
        <w:lastRenderedPageBreak/>
        <w:t xml:space="preserve"> </w:t>
      </w:r>
      <w:bookmarkStart w:id="24" w:name="_Toc19576"/>
      <w:r w:rsidRPr="00C87665">
        <w:rPr>
          <w:rFonts w:ascii="Arial" w:hAnsi="Arial" w:cs="Arial"/>
          <w:b/>
          <w:bCs/>
          <w:color w:val="005233"/>
          <w:szCs w:val="22"/>
        </w:rPr>
        <w:t>Kontaktieren Sie uns</w:t>
      </w:r>
      <w:bookmarkEnd w:id="24"/>
    </w:p>
    <w:p w14:paraId="739FB147" w14:textId="62544530" w:rsidR="00326F53" w:rsidRPr="0005539B" w:rsidRDefault="00587435" w:rsidP="0005539B">
      <w:pPr>
        <w:spacing w:after="366" w:line="276" w:lineRule="auto"/>
        <w:ind w:right="234"/>
        <w:rPr>
          <w:rFonts w:ascii="Arial" w:hAnsi="Arial" w:cs="Arial"/>
          <w:szCs w:val="22"/>
          <w:highlight w:val="yellow"/>
        </w:rPr>
      </w:pPr>
      <w:r w:rsidRPr="0005539B">
        <w:rPr>
          <w:rFonts w:ascii="Arial" w:hAnsi="Arial" w:cs="Arial"/>
          <w:szCs w:val="22"/>
        </w:rPr>
        <w:t xml:space="preserve">Wenn Sie Fragen zum Datenschutz und zur Privatsphäre haben, wenden Sie sich bitte an TPA </w:t>
      </w:r>
      <w:r w:rsidR="00CB1AFA">
        <w:rPr>
          <w:rFonts w:ascii="Arial" w:hAnsi="Arial" w:cs="Arial"/>
          <w:szCs w:val="22"/>
        </w:rPr>
        <w:t>Kroatien</w:t>
      </w:r>
      <w:r w:rsidRPr="0005539B">
        <w:rPr>
          <w:rFonts w:ascii="Arial" w:hAnsi="Arial" w:cs="Arial"/>
          <w:szCs w:val="22"/>
        </w:rPr>
        <w:t>:</w:t>
      </w:r>
    </w:p>
    <w:p w14:paraId="536CF5F4" w14:textId="7CF50A52" w:rsidR="00CC3E5C" w:rsidRPr="0005539B" w:rsidRDefault="00B9684D" w:rsidP="00B9684D">
      <w:pPr>
        <w:pStyle w:val="Footer"/>
        <w:widowControl w:val="0"/>
        <w:tabs>
          <w:tab w:val="left" w:pos="708"/>
        </w:tabs>
        <w:spacing w:after="60" w:line="276" w:lineRule="auto"/>
        <w:ind w:left="-1418" w:right="-1418"/>
        <w:rPr>
          <w:rFonts w:ascii="Arial" w:hAnsi="Arial" w:cs="Arial"/>
          <w:b/>
          <w:bCs/>
          <w:lang w:val="hr-HR"/>
        </w:rPr>
      </w:pPr>
      <w:bookmarkStart w:id="25" w:name="_Hlk188601032"/>
      <w:r>
        <w:rPr>
          <w:rFonts w:ascii="Arial" w:hAnsi="Arial" w:cs="Arial"/>
          <w:b/>
          <w:bCs/>
          <w:lang w:val="hr-HR"/>
        </w:rPr>
        <w:t xml:space="preserve">                       </w:t>
      </w:r>
      <w:r w:rsidR="00CC3E5C" w:rsidRPr="0005539B">
        <w:rPr>
          <w:rFonts w:ascii="Arial" w:hAnsi="Arial" w:cs="Arial"/>
          <w:b/>
          <w:bCs/>
          <w:lang w:val="hr-HR"/>
        </w:rPr>
        <w:t>TPA</w:t>
      </w:r>
      <w:r w:rsidR="00CC3E5C" w:rsidRPr="0005539B">
        <w:rPr>
          <w:rFonts w:ascii="Arial" w:hAnsi="Arial" w:cs="Arial"/>
          <w:b/>
          <w:bCs/>
          <w:color w:val="747474" w:themeColor="background2" w:themeShade="80"/>
          <w:lang w:val="hr-HR"/>
        </w:rPr>
        <w:t xml:space="preserve"> </w:t>
      </w:r>
      <w:r w:rsidR="00CC3E5C" w:rsidRPr="0005539B">
        <w:rPr>
          <w:rFonts w:ascii="Arial" w:hAnsi="Arial" w:cs="Arial"/>
          <w:b/>
          <w:bCs/>
          <w:lang w:val="hr-HR"/>
        </w:rPr>
        <w:t>Kroatien</w:t>
      </w:r>
    </w:p>
    <w:p w14:paraId="28EF7D7E" w14:textId="4246371B" w:rsidR="00326F53" w:rsidRPr="0005539B" w:rsidRDefault="00B9684D" w:rsidP="00B9684D">
      <w:pPr>
        <w:pStyle w:val="Footer"/>
        <w:widowControl w:val="0"/>
        <w:tabs>
          <w:tab w:val="left" w:pos="708"/>
        </w:tabs>
        <w:spacing w:after="60" w:line="276" w:lineRule="auto"/>
        <w:ind w:left="-1418" w:right="-1418"/>
        <w:rPr>
          <w:rFonts w:ascii="Arial" w:hAnsi="Arial" w:cs="Arial"/>
          <w:lang w:val="hr-HR"/>
        </w:rPr>
      </w:pPr>
      <w:r>
        <w:rPr>
          <w:rFonts w:ascii="Arial" w:hAnsi="Arial" w:cs="Arial"/>
          <w:lang w:val="hr-HR"/>
        </w:rPr>
        <w:t xml:space="preserve">                       </w:t>
      </w:r>
      <w:r w:rsidR="004E3CE3">
        <w:rPr>
          <w:rFonts w:ascii="Arial" w:hAnsi="Arial" w:cs="Arial"/>
          <w:lang w:val="hr-HR"/>
        </w:rPr>
        <w:t xml:space="preserve">Josipa </w:t>
      </w:r>
      <w:r w:rsidR="00CC3E5C" w:rsidRPr="0005539B">
        <w:rPr>
          <w:rFonts w:ascii="Arial" w:hAnsi="Arial" w:cs="Arial"/>
          <w:lang w:val="hr-HR"/>
        </w:rPr>
        <w:t>Marohnića 1/1, 10000 Zagreb, Kroatien</w:t>
      </w:r>
    </w:p>
    <w:p w14:paraId="53C3C426" w14:textId="58E75D7D" w:rsidR="00326F53" w:rsidRDefault="00B9684D" w:rsidP="00B9684D">
      <w:pPr>
        <w:pStyle w:val="Footer"/>
        <w:widowControl w:val="0"/>
        <w:tabs>
          <w:tab w:val="left" w:pos="708"/>
        </w:tabs>
        <w:spacing w:line="276" w:lineRule="auto"/>
        <w:ind w:left="-1418" w:right="-1418"/>
        <w:rPr>
          <w:rFonts w:ascii="Arial" w:hAnsi="Arial" w:cs="Arial"/>
          <w:lang w:val="pt-BR"/>
        </w:rPr>
      </w:pPr>
      <w:r>
        <w:rPr>
          <w:rFonts w:ascii="Arial" w:hAnsi="Arial" w:cs="Arial"/>
          <w:lang w:val="pt-BR"/>
        </w:rPr>
        <w:t xml:space="preserve">                       </w:t>
      </w:r>
      <w:r w:rsidR="00CC3E5C" w:rsidRPr="0005539B">
        <w:rPr>
          <w:rFonts w:ascii="Arial" w:hAnsi="Arial" w:cs="Arial"/>
          <w:lang w:val="pt-BR"/>
        </w:rPr>
        <w:t>Telefon: +385/1/6461780</w:t>
      </w:r>
    </w:p>
    <w:p w14:paraId="10017294" w14:textId="7327EE8C" w:rsidR="00326F53" w:rsidRPr="0005539B" w:rsidRDefault="00B9684D" w:rsidP="00B9684D">
      <w:pPr>
        <w:pStyle w:val="Footer"/>
        <w:widowControl w:val="0"/>
        <w:tabs>
          <w:tab w:val="left" w:pos="708"/>
        </w:tabs>
        <w:spacing w:after="60" w:line="276" w:lineRule="auto"/>
        <w:ind w:left="-1418" w:right="-1418"/>
        <w:rPr>
          <w:rFonts w:ascii="Arial" w:hAnsi="Arial" w:cs="Arial"/>
          <w:lang w:val="pt-BR"/>
        </w:rPr>
      </w:pPr>
      <w:r w:rsidRPr="00B9684D">
        <w:rPr>
          <w:lang w:val="en-US"/>
        </w:rPr>
        <w:t xml:space="preserve">                              </w:t>
      </w:r>
      <w:r>
        <w:rPr>
          <w:lang w:val="en-US"/>
        </w:rPr>
        <w:t xml:space="preserve">  </w:t>
      </w:r>
      <w:r w:rsidR="004E3CE3">
        <w:rPr>
          <w:rFonts w:ascii="Arial" w:hAnsi="Arial" w:cs="Arial"/>
          <w:lang w:val="pt-BR"/>
        </w:rPr>
        <w:t xml:space="preserve">Mail: </w:t>
      </w:r>
      <w:hyperlink r:id="rId44" w:history="1">
        <w:r w:rsidR="0005539B" w:rsidRPr="00903D8A">
          <w:rPr>
            <w:rStyle w:val="Hyperlink"/>
            <w:rFonts w:ascii="Arial" w:hAnsi="Arial" w:cs="Arial"/>
            <w:lang w:val="pt-BR"/>
          </w:rPr>
          <w:t>gdpr@tpa-group.hr</w:t>
        </w:r>
      </w:hyperlink>
    </w:p>
    <w:p w14:paraId="56CF3A23" w14:textId="0DBA446C" w:rsidR="009C181D" w:rsidRPr="00B9684D" w:rsidRDefault="00B9684D" w:rsidP="00B9684D">
      <w:pPr>
        <w:pStyle w:val="Footer"/>
        <w:widowControl w:val="0"/>
        <w:tabs>
          <w:tab w:val="left" w:pos="708"/>
        </w:tabs>
        <w:spacing w:after="60" w:line="276" w:lineRule="auto"/>
        <w:ind w:left="-1418" w:right="-1418"/>
        <w:rPr>
          <w:rFonts w:ascii="Arial" w:hAnsi="Arial" w:cs="Arial"/>
          <w:lang w:val="en-US"/>
        </w:rPr>
      </w:pPr>
      <w:r>
        <w:t xml:space="preserve">                                </w:t>
      </w:r>
      <w:hyperlink r:id="rId45" w:history="1">
        <w:r w:rsidR="004A7A2C" w:rsidRPr="00E75E33">
          <w:rPr>
            <w:rStyle w:val="Hyperlink"/>
            <w:rFonts w:ascii="Arial" w:hAnsi="Arial" w:cs="Arial"/>
            <w:lang w:val="en-US"/>
          </w:rPr>
          <w:t>www.tpa-group.hr</w:t>
        </w:r>
      </w:hyperlink>
      <w:bookmarkEnd w:id="25"/>
    </w:p>
    <w:p w14:paraId="798C7C18" w14:textId="77777777" w:rsidR="00326F53" w:rsidRPr="00B9684D" w:rsidRDefault="00326F53" w:rsidP="0005539B">
      <w:pPr>
        <w:pStyle w:val="Footer"/>
        <w:spacing w:line="276" w:lineRule="auto"/>
        <w:rPr>
          <w:rFonts w:ascii="Arial" w:hAnsi="Arial" w:cs="Arial"/>
          <w:lang w:val="en-US"/>
        </w:rPr>
      </w:pPr>
    </w:p>
    <w:sectPr w:rsidR="00326F53" w:rsidRPr="00B9684D" w:rsidSect="00CC3E5C">
      <w:headerReference w:type="even" r:id="rId46"/>
      <w:headerReference w:type="default" r:id="rId47"/>
      <w:footerReference w:type="even" r:id="rId48"/>
      <w:footerReference w:type="default" r:id="rId49"/>
      <w:headerReference w:type="first" r:id="rId50"/>
      <w:footerReference w:type="first" r:id="rId51"/>
      <w:pgSz w:w="11906" w:h="16838"/>
      <w:pgMar w:top="1754" w:right="1074" w:bottom="446" w:left="1080" w:header="278" w:footer="195"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9BDC6" w14:textId="77777777" w:rsidR="0013300B" w:rsidRDefault="0013300B">
      <w:pPr>
        <w:spacing w:after="0" w:line="240" w:lineRule="auto"/>
      </w:pPr>
      <w:r>
        <w:separator/>
      </w:r>
    </w:p>
  </w:endnote>
  <w:endnote w:type="continuationSeparator" w:id="0">
    <w:p w14:paraId="3FD71779" w14:textId="77777777" w:rsidR="0013300B" w:rsidRDefault="00133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EE"/>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90B02" w14:textId="77777777" w:rsidR="009C181D" w:rsidRDefault="009C181D">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D893F" w14:textId="77777777" w:rsidR="009C181D" w:rsidRDefault="009C181D">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B2CD9" w14:textId="77777777" w:rsidR="009C181D" w:rsidRDefault="009C181D">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8E663" w14:textId="77777777" w:rsidR="009C181D" w:rsidRDefault="00587435">
    <w:pPr>
      <w:spacing w:after="0" w:line="259" w:lineRule="auto"/>
      <w:ind w:left="0" w:right="5" w:firstLine="0"/>
      <w:jc w:val="center"/>
    </w:pPr>
    <w:r>
      <w:fldChar w:fldCharType="begin"/>
    </w:r>
    <w:r>
      <w:instrText xml:space="preserve"> PAGE   \* MERGEFORMAT </w:instrText>
    </w:r>
    <w:r>
      <w:fldChar w:fldCharType="separate"/>
    </w:r>
    <w:r>
      <w:t>2</w:t>
    </w:r>
    <w:r>
      <w:fldChar w:fldCharType="end"/>
    </w:r>
    <w:r>
      <w:rPr>
        <w:rFonts w:ascii="Times New Roman" w:eastAsia="Times New Roman" w:hAnsi="Times New Roman" w:cs="Times New Roman"/>
      </w:rPr>
      <w:t xml:space="preserve"> </w:t>
    </w:r>
  </w:p>
  <w:p w14:paraId="045B618C" w14:textId="77777777" w:rsidR="009C181D" w:rsidRDefault="00587435">
    <w:pPr>
      <w:spacing w:after="0" w:line="259" w:lineRule="auto"/>
      <w:ind w:left="0" w:right="0" w:firstLine="0"/>
      <w:jc w:val="left"/>
    </w:pPr>
    <w:r>
      <w:rPr>
        <w:rFonts w:ascii="Times New Roman" w:eastAsia="Times New Roman" w:hAnsi="Times New Roman" w:cs="Times New Roman"/>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170303"/>
      <w:docPartObj>
        <w:docPartGallery w:val="Page Numbers (Bottom of Page)"/>
        <w:docPartUnique/>
      </w:docPartObj>
    </w:sdtPr>
    <w:sdtContent>
      <w:p w14:paraId="7719FDC7" w14:textId="2D413543" w:rsidR="004A7A2C" w:rsidRDefault="004A7A2C">
        <w:pPr>
          <w:pStyle w:val="Footer"/>
          <w:jc w:val="right"/>
        </w:pPr>
        <w:r>
          <w:fldChar w:fldCharType="begin"/>
        </w:r>
        <w:r>
          <w:instrText>PAGE   \* MERGEFORMAT</w:instrText>
        </w:r>
        <w:r>
          <w:fldChar w:fldCharType="separate"/>
        </w:r>
        <w:r>
          <w:rPr>
            <w:lang w:val="hr-HR"/>
          </w:rPr>
          <w:t>2</w:t>
        </w:r>
        <w:r>
          <w:fldChar w:fldCharType="end"/>
        </w:r>
      </w:p>
    </w:sdtContent>
  </w:sdt>
  <w:p w14:paraId="7239D157" w14:textId="7C75A6E8" w:rsidR="009C181D" w:rsidRPr="00CC3E5C" w:rsidRDefault="009C181D" w:rsidP="00CC3E5C">
    <w:pPr>
      <w:pStyle w:val="Footer"/>
      <w:tabs>
        <w:tab w:val="clear" w:pos="9360"/>
        <w:tab w:val="left" w:pos="5460"/>
      </w:tabs>
      <w:rPr>
        <w:rFonts w:ascii="Arial" w:hAnsi="Arial" w:cs="Arial"/>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96833" w14:textId="77777777" w:rsidR="00B9684D" w:rsidRDefault="00B9684D">
    <w:pPr>
      <w:pStyle w:val="Footer"/>
      <w:jc w:val="right"/>
    </w:pPr>
  </w:p>
  <w:p w14:paraId="4C0B8167" w14:textId="69863482" w:rsidR="00B9684D" w:rsidRDefault="00B9684D" w:rsidP="00B9684D">
    <w:pPr>
      <w:spacing w:after="7"/>
      <w:ind w:left="-5" w:right="0"/>
      <w:jc w:val="center"/>
      <w:rPr>
        <w:rFonts w:ascii="Arial" w:hAnsi="Arial" w:cs="Arial"/>
        <w:sz w:val="16"/>
        <w:szCs w:val="16"/>
      </w:rPr>
    </w:pPr>
  </w:p>
  <w:sdt>
    <w:sdtPr>
      <w:id w:val="425456510"/>
      <w:docPartObj>
        <w:docPartGallery w:val="Page Numbers (Bottom of Page)"/>
        <w:docPartUnique/>
      </w:docPartObj>
    </w:sdtPr>
    <w:sdtContent>
      <w:p w14:paraId="2DB7B6F4" w14:textId="619FB681" w:rsidR="00B9684D" w:rsidRDefault="00B9684D">
        <w:pPr>
          <w:pStyle w:val="Footer"/>
          <w:jc w:val="right"/>
        </w:pPr>
        <w:r>
          <w:fldChar w:fldCharType="begin"/>
        </w:r>
        <w:r>
          <w:instrText>PAGE   \* MERGEFORMAT</w:instrText>
        </w:r>
        <w:r>
          <w:fldChar w:fldCharType="separate"/>
        </w:r>
        <w:r>
          <w:rPr>
            <w:lang w:val="hr-HR"/>
          </w:rPr>
          <w:t>2</w:t>
        </w:r>
        <w:r>
          <w:fldChar w:fldCharType="end"/>
        </w:r>
      </w:p>
    </w:sdtContent>
  </w:sdt>
  <w:p w14:paraId="7B48A08A" w14:textId="2C3F18EE" w:rsidR="009C181D" w:rsidRDefault="00B9684D" w:rsidP="00B9684D">
    <w:pPr>
      <w:tabs>
        <w:tab w:val="left" w:pos="3370"/>
      </w:tabs>
      <w:spacing w:after="0" w:line="259" w:lineRule="auto"/>
      <w:ind w:left="0" w:right="0" w:firstLine="0"/>
      <w:jc w:val="left"/>
    </w:pPr>
    <w:r>
      <w:rPr>
        <w:rFonts w:ascii="Arial" w:hAnsi="Arial" w:cs="Arial"/>
        <w:sz w:val="16"/>
        <w:szCs w:val="16"/>
      </w:rPr>
      <w:t xml:space="preserve">                           </w:t>
    </w:r>
    <w:r w:rsidRPr="008B0C73">
      <w:rPr>
        <w:rFonts w:ascii="Arial" w:hAnsi="Arial" w:cs="Arial"/>
        <w:sz w:val="16"/>
        <w:szCs w:val="16"/>
      </w:rPr>
      <w:t>Die Richtlinie wurde in Form eines offiziellen Dokuments veröffentlicht und ist seit dem 21. Mai 2018 in Kraft.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49DE8" w14:textId="77777777" w:rsidR="0013300B" w:rsidRDefault="0013300B">
      <w:pPr>
        <w:spacing w:after="0" w:line="240" w:lineRule="auto"/>
      </w:pPr>
      <w:r>
        <w:separator/>
      </w:r>
    </w:p>
  </w:footnote>
  <w:footnote w:type="continuationSeparator" w:id="0">
    <w:p w14:paraId="6CD61DCB" w14:textId="77777777" w:rsidR="0013300B" w:rsidRDefault="001330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596E8" w14:textId="3C42E3AD" w:rsidR="009C181D" w:rsidRDefault="006B4F7A">
    <w:pPr>
      <w:spacing w:after="0" w:line="259" w:lineRule="auto"/>
      <w:ind w:left="0" w:right="0" w:firstLine="0"/>
      <w:jc w:val="left"/>
    </w:pPr>
    <w:r>
      <w:rPr>
        <w:noProof/>
      </w:rPr>
      <w:drawing>
        <wp:anchor distT="0" distB="0" distL="114300" distR="114300" simplePos="0" relativeHeight="251665408" behindDoc="1" locked="0" layoutInCell="1" allowOverlap="1" wp14:anchorId="468333EC" wp14:editId="6B6C29F5">
          <wp:simplePos x="0" y="0"/>
          <wp:positionH relativeFrom="margin">
            <wp:posOffset>2339340</wp:posOffset>
          </wp:positionH>
          <wp:positionV relativeFrom="margin">
            <wp:posOffset>-526415</wp:posOffset>
          </wp:positionV>
          <wp:extent cx="1224000" cy="914276"/>
          <wp:effectExtent l="0" t="0" r="0" b="0"/>
          <wp:wrapSquare wrapText="bothSides"/>
          <wp:docPr id="1085307873" name="Grafik 6" descr="A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A green text on a black background&#10;&#10;Description automatically generated"/>
                  <pic:cNvPicPr/>
                </pic:nvPicPr>
                <pic:blipFill rotWithShape="1">
                  <a:blip r:embed="rId1" cstate="print">
                    <a:extLst>
                      <a:ext uri="{28A0092B-C50C-407E-A947-70E740481C1C}">
                        <a14:useLocalDpi xmlns:a14="http://schemas.microsoft.com/office/drawing/2010/main" val="0"/>
                      </a:ext>
                    </a:extLst>
                  </a:blip>
                  <a:srcRect l="4846" t="4874" r="4916" b="4733"/>
                  <a:stretch/>
                </pic:blipFill>
                <pic:spPr bwMode="auto">
                  <a:xfrm>
                    <a:off x="0" y="0"/>
                    <a:ext cx="1224000" cy="9142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rPr>
      <mc:AlternateContent>
        <mc:Choice Requires="wps">
          <w:drawing>
            <wp:anchor distT="0" distB="0" distL="114300" distR="114300" simplePos="0" relativeHeight="251657216" behindDoc="0" locked="0" layoutInCell="1" allowOverlap="1" wp14:anchorId="05743291" wp14:editId="0A52DE06">
              <wp:simplePos x="0" y="0"/>
              <wp:positionH relativeFrom="column">
                <wp:posOffset>0</wp:posOffset>
              </wp:positionH>
              <wp:positionV relativeFrom="paragraph">
                <wp:posOffset>481330</wp:posOffset>
              </wp:positionV>
              <wp:extent cx="6144895" cy="0"/>
              <wp:effectExtent l="0" t="0" r="0" b="0"/>
              <wp:wrapSquare wrapText="bothSides"/>
              <wp:docPr id="845161500" name="Shape 19208"/>
              <wp:cNvGraphicFramePr/>
              <a:graphic xmlns:a="http://schemas.openxmlformats.org/drawingml/2006/main">
                <a:graphicData uri="http://schemas.microsoft.com/office/word/2010/wordprocessingShape">
                  <wps:wsp>
                    <wps:cNvSpPr/>
                    <wps:spPr>
                      <a:xfrm>
                        <a:off x="0" y="0"/>
                        <a:ext cx="6144895" cy="0"/>
                      </a:xfrm>
                      <a:custGeom>
                        <a:avLst/>
                        <a:gdLst/>
                        <a:ahLst/>
                        <a:cxnLst/>
                        <a:rect l="0" t="0" r="0" b="0"/>
                        <a:pathLst>
                          <a:path w="6144895">
                            <a:moveTo>
                              <a:pt x="0" y="0"/>
                            </a:moveTo>
                            <a:lnTo>
                              <a:pt x="6144895" y="0"/>
                            </a:lnTo>
                          </a:path>
                        </a:pathLst>
                      </a:custGeom>
                      <a:ln w="12700" cap="flat">
                        <a:round/>
                      </a:ln>
                    </wps:spPr>
                    <wps:style>
                      <a:lnRef idx="1">
                        <a:srgbClr val="888B8D"/>
                      </a:lnRef>
                      <a:fillRef idx="0">
                        <a:srgbClr val="000000">
                          <a:alpha val="0"/>
                        </a:srgbClr>
                      </a:fillRef>
                      <a:effectRef idx="0">
                        <a:scrgbClr r="0" g="0" b="0"/>
                      </a:effectRef>
                      <a:fontRef idx="none"/>
                    </wps:style>
                    <wps:bodyPr/>
                  </wps:wsp>
                </a:graphicData>
              </a:graphic>
            </wp:anchor>
          </w:drawing>
        </mc:Choice>
        <mc:Fallback>
          <w:pict>
            <v:shape w14:anchorId="571EBDA3" id="Shape 19208" o:spid="_x0000_s1026" style="position:absolute;margin-left:0;margin-top:37.9pt;width:483.85pt;height:0;z-index:251657216;visibility:visible;mso-wrap-style:square;mso-wrap-distance-left:9pt;mso-wrap-distance-top:0;mso-wrap-distance-right:9pt;mso-wrap-distance-bottom:0;mso-position-horizontal:absolute;mso-position-horizontal-relative:text;mso-position-vertical:absolute;mso-position-vertical-relative:text;v-text-anchor:top" coordsize="61448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" path="m,l6144895,e" filled="f" strokecolor="#888b8d" strokeweight="1pt">
              <v:path arrowok="t" textboxrect="0,0,6144895,0"/>
              <w10:wrap type="square"/>
            </v:shape>
          </w:pict>
        </mc:Fallback>
      </mc:AlternateContent>
    </w:r>
    <w:r>
      <w:rPr>
        <w:rFonts w:ascii="Times New Roman" w:eastAsia="Times New Roman" w:hAnsi="Times New Roman" w:cs="Times New Rom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FE9F5" w14:textId="27D3ABA7" w:rsidR="006B4F7A" w:rsidRDefault="006B4F7A">
    <w:pPr>
      <w:pStyle w:val="Header"/>
    </w:pPr>
    <w:r>
      <w:rPr>
        <w:noProof/>
        <w:lang w:val="hr-HR" w:eastAsia="hr-HR"/>
      </w:rPr>
      <w:drawing>
        <wp:anchor distT="0" distB="0" distL="114300" distR="114300" simplePos="0" relativeHeight="251663360" behindDoc="1" locked="0" layoutInCell="1" allowOverlap="1" wp14:anchorId="7E6CEA4C" wp14:editId="23CFDB3A">
          <wp:simplePos x="0" y="0"/>
          <wp:positionH relativeFrom="margin">
            <wp:posOffset>2202180</wp:posOffset>
          </wp:positionH>
          <wp:positionV relativeFrom="margin">
            <wp:posOffset>-790575</wp:posOffset>
          </wp:positionV>
          <wp:extent cx="1224000" cy="914276"/>
          <wp:effectExtent l="0" t="0" r="0" b="0"/>
          <wp:wrapSquare wrapText="bothSides"/>
          <wp:docPr id="1998230893" name="Grafik 6" descr="A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A green text on a black background&#10;&#10;Description automatically generated"/>
                  <pic:cNvPicPr/>
                </pic:nvPicPr>
                <pic:blipFill rotWithShape="1">
                  <a:blip r:embed="rId1" cstate="print">
                    <a:extLst>
                      <a:ext uri="{28A0092B-C50C-407E-A947-70E740481C1C}">
                        <a14:useLocalDpi xmlns:a14="http://schemas.microsoft.com/office/drawing/2010/main" val="0"/>
                      </a:ext>
                    </a:extLst>
                  </a:blip>
                  <a:srcRect l="4846" t="4874" r="4916" b="4733"/>
                  <a:stretch/>
                </pic:blipFill>
                <pic:spPr bwMode="auto">
                  <a:xfrm>
                    <a:off x="0" y="0"/>
                    <a:ext cx="1224000" cy="9142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B9AC62B" w14:textId="77777777" w:rsidR="009C181D" w:rsidRDefault="009C181D">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56CC7" w14:textId="77777777" w:rsidR="009C181D" w:rsidRDefault="009C181D">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0DC73" w14:textId="108C4890" w:rsidR="009C181D" w:rsidRDefault="00587435">
    <w:pPr>
      <w:spacing w:after="0" w:line="259" w:lineRule="auto"/>
      <w:ind w:left="0" w:right="0" w:firstLine="0"/>
      <w:jc w:val="left"/>
    </w:pPr>
    <w:r>
      <w:rPr>
        <w:rFonts w:ascii="Times New Roman" w:eastAsia="Times New Roman" w:hAnsi="Times New Roman" w:cs="Times New Roman"/>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AB2A0" w14:textId="5FF69F46" w:rsidR="009C181D" w:rsidRDefault="006B4F7A">
    <w:pPr>
      <w:spacing w:after="1313" w:line="259" w:lineRule="auto"/>
      <w:ind w:left="0" w:right="0" w:firstLine="0"/>
      <w:jc w:val="left"/>
    </w:pPr>
    <w:r>
      <w:rPr>
        <w:noProof/>
      </w:rPr>
      <w:drawing>
        <wp:anchor distT="0" distB="0" distL="114300" distR="114300" simplePos="0" relativeHeight="251669504" behindDoc="1" locked="0" layoutInCell="1" allowOverlap="1" wp14:anchorId="13491E65" wp14:editId="6D89DB6A">
          <wp:simplePos x="0" y="0"/>
          <wp:positionH relativeFrom="margin">
            <wp:align>center</wp:align>
          </wp:positionH>
          <wp:positionV relativeFrom="topMargin">
            <wp:posOffset>210820</wp:posOffset>
          </wp:positionV>
          <wp:extent cx="1224000" cy="914276"/>
          <wp:effectExtent l="0" t="0" r="0" b="635"/>
          <wp:wrapSquare wrapText="bothSides"/>
          <wp:docPr id="229759571" name="Grafik 6" descr="A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A green text on a black background&#10;&#10;Description automatically generated"/>
                  <pic:cNvPicPr/>
                </pic:nvPicPr>
                <pic:blipFill rotWithShape="1">
                  <a:blip r:embed="rId1" cstate="print">
                    <a:extLst>
                      <a:ext uri="{28A0092B-C50C-407E-A947-70E740481C1C}">
                        <a14:useLocalDpi xmlns:a14="http://schemas.microsoft.com/office/drawing/2010/main" val="0"/>
                      </a:ext>
                    </a:extLst>
                  </a:blip>
                  <a:srcRect l="4846" t="4874" r="4916" b="4733"/>
                  <a:stretch/>
                </pic:blipFill>
                <pic:spPr bwMode="auto">
                  <a:xfrm>
                    <a:off x="0" y="0"/>
                    <a:ext cx="1224000" cy="9142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rPr>
      <w:t xml:space="preserve"> </w:t>
    </w:r>
  </w:p>
  <w:p w14:paraId="0253AA07" w14:textId="77777777" w:rsidR="009C181D" w:rsidRDefault="00587435">
    <w:pPr>
      <w:spacing w:after="0" w:line="259" w:lineRule="auto"/>
      <w:ind w:left="387" w:right="0" w:firstLine="0"/>
      <w:jc w:val="left"/>
    </w:pPr>
    <w:r>
      <w:rPr>
        <w:rFonts w:ascii="Arial" w:eastAsia="Arial" w:hAnsi="Arial" w:cs="Arial"/>
        <w:b/>
        <w:color w:val="002C6C"/>
        <w:sz w:val="36"/>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614DC" w14:textId="15DB03C8" w:rsidR="006B4F7A" w:rsidRDefault="006B4F7A">
    <w:pPr>
      <w:spacing w:after="160" w:line="259" w:lineRule="auto"/>
      <w:ind w:left="0" w:right="0" w:firstLine="0"/>
      <w:jc w:val="left"/>
    </w:pPr>
    <w:r>
      <w:rPr>
        <w:noProof/>
      </w:rPr>
      <w:drawing>
        <wp:anchor distT="0" distB="0" distL="114300" distR="114300" simplePos="0" relativeHeight="251667456" behindDoc="1" locked="0" layoutInCell="1" allowOverlap="1" wp14:anchorId="0E2CCA8E" wp14:editId="01AEE87F">
          <wp:simplePos x="0" y="0"/>
          <wp:positionH relativeFrom="margin">
            <wp:posOffset>2278380</wp:posOffset>
          </wp:positionH>
          <wp:positionV relativeFrom="topMargin">
            <wp:align>bottom</wp:align>
          </wp:positionV>
          <wp:extent cx="1224000" cy="914276"/>
          <wp:effectExtent l="0" t="0" r="0" b="635"/>
          <wp:wrapSquare wrapText="bothSides"/>
          <wp:docPr id="1510856175" name="Grafik 6" descr="A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A green text on a black background&#10;&#10;Description automatically generated"/>
                  <pic:cNvPicPr/>
                </pic:nvPicPr>
                <pic:blipFill rotWithShape="1">
                  <a:blip r:embed="rId1" cstate="print">
                    <a:extLst>
                      <a:ext uri="{28A0092B-C50C-407E-A947-70E740481C1C}">
                        <a14:useLocalDpi xmlns:a14="http://schemas.microsoft.com/office/drawing/2010/main" val="0"/>
                      </a:ext>
                    </a:extLst>
                  </a:blip>
                  <a:srcRect l="4846" t="4874" r="4916" b="4733"/>
                  <a:stretch/>
                </pic:blipFill>
                <pic:spPr bwMode="auto">
                  <a:xfrm>
                    <a:off x="0" y="0"/>
                    <a:ext cx="1224000" cy="9142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1418A"/>
    <w:multiLevelType w:val="hybridMultilevel"/>
    <w:tmpl w:val="2F1460CC"/>
    <w:lvl w:ilvl="0" w:tplc="3BF8EA92">
      <w:start w:val="1"/>
      <w:numFmt w:val="lowerLetter"/>
      <w:lvlText w:val="%1."/>
      <w:lvlJc w:val="left"/>
      <w:pPr>
        <w:ind w:left="720"/>
      </w:pPr>
      <w:rPr>
        <w:rFonts w:ascii="Verdana" w:hAnsi="Verdana" w:cs="Verdana" w:hint="default"/>
        <w:b w:val="0"/>
        <w:i w:val="0"/>
        <w:strike w:val="0"/>
        <w:dstrike w:val="0"/>
        <w:color w:val="005233"/>
        <w:sz w:val="22"/>
        <w:szCs w:val="22"/>
        <w:u w:val="none" w:color="000000"/>
        <w:bdr w:val="none" w:sz="0" w:space="0" w:color="auto"/>
        <w:shd w:val="clear" w:color="auto" w:fill="auto"/>
        <w:vertAlign w:val="baseline"/>
      </w:rPr>
    </w:lvl>
    <w:lvl w:ilvl="1" w:tplc="07F4743A">
      <w:start w:val="1"/>
      <w:numFmt w:val="lowerLetter"/>
      <w:lvlText w:val="%2"/>
      <w:lvlJc w:val="left"/>
      <w:pPr>
        <w:ind w:left="144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2" w:tplc="3BD27B60">
      <w:start w:val="1"/>
      <w:numFmt w:val="lowerRoman"/>
      <w:lvlText w:val="%3"/>
      <w:lvlJc w:val="left"/>
      <w:pPr>
        <w:ind w:left="216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3" w:tplc="7610BB4E">
      <w:start w:val="1"/>
      <w:numFmt w:val="decimal"/>
      <w:lvlText w:val="%4"/>
      <w:lvlJc w:val="left"/>
      <w:pPr>
        <w:ind w:left="288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4" w:tplc="2B641286">
      <w:start w:val="1"/>
      <w:numFmt w:val="lowerLetter"/>
      <w:lvlText w:val="%5"/>
      <w:lvlJc w:val="left"/>
      <w:pPr>
        <w:ind w:left="360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5" w:tplc="DE388610">
      <w:start w:val="1"/>
      <w:numFmt w:val="lowerRoman"/>
      <w:lvlText w:val="%6"/>
      <w:lvlJc w:val="left"/>
      <w:pPr>
        <w:ind w:left="432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6" w:tplc="A39E8DA4">
      <w:start w:val="1"/>
      <w:numFmt w:val="decimal"/>
      <w:lvlText w:val="%7"/>
      <w:lvlJc w:val="left"/>
      <w:pPr>
        <w:ind w:left="504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7" w:tplc="474C9C58">
      <w:start w:val="1"/>
      <w:numFmt w:val="lowerLetter"/>
      <w:lvlText w:val="%8"/>
      <w:lvlJc w:val="left"/>
      <w:pPr>
        <w:ind w:left="576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8" w:tplc="80E0B55E">
      <w:start w:val="1"/>
      <w:numFmt w:val="lowerRoman"/>
      <w:lvlText w:val="%9"/>
      <w:lvlJc w:val="left"/>
      <w:pPr>
        <w:ind w:left="648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abstractNum>
  <w:abstractNum w:abstractNumId="1" w15:restartNumberingAfterBreak="0">
    <w:nsid w:val="11407123"/>
    <w:multiLevelType w:val="hybridMultilevel"/>
    <w:tmpl w:val="55DAF196"/>
    <w:lvl w:ilvl="0" w:tplc="9FF645BA">
      <w:start w:val="1"/>
      <w:numFmt w:val="bullet"/>
      <w:lvlText w:val="•"/>
      <w:lvlJc w:val="left"/>
      <w:pPr>
        <w:ind w:left="720"/>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1" w:tplc="84ECB55A">
      <w:start w:val="1"/>
      <w:numFmt w:val="bullet"/>
      <w:lvlText w:val="o"/>
      <w:lvlJc w:val="left"/>
      <w:pPr>
        <w:ind w:left="144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2" w:tplc="B1A81598">
      <w:start w:val="1"/>
      <w:numFmt w:val="bullet"/>
      <w:lvlText w:val="▪"/>
      <w:lvlJc w:val="left"/>
      <w:pPr>
        <w:ind w:left="216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3" w:tplc="B360F746">
      <w:start w:val="1"/>
      <w:numFmt w:val="bullet"/>
      <w:lvlText w:val="•"/>
      <w:lvlJc w:val="left"/>
      <w:pPr>
        <w:ind w:left="2880"/>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4" w:tplc="CBDC5F74">
      <w:start w:val="1"/>
      <w:numFmt w:val="bullet"/>
      <w:lvlText w:val="o"/>
      <w:lvlJc w:val="left"/>
      <w:pPr>
        <w:ind w:left="360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5" w:tplc="75467C30">
      <w:start w:val="1"/>
      <w:numFmt w:val="bullet"/>
      <w:lvlText w:val="▪"/>
      <w:lvlJc w:val="left"/>
      <w:pPr>
        <w:ind w:left="432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6" w:tplc="D3E0D750">
      <w:start w:val="1"/>
      <w:numFmt w:val="bullet"/>
      <w:lvlText w:val="•"/>
      <w:lvlJc w:val="left"/>
      <w:pPr>
        <w:ind w:left="5040"/>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7" w:tplc="B81E079C">
      <w:start w:val="1"/>
      <w:numFmt w:val="bullet"/>
      <w:lvlText w:val="o"/>
      <w:lvlJc w:val="left"/>
      <w:pPr>
        <w:ind w:left="576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8" w:tplc="24369E20">
      <w:start w:val="1"/>
      <w:numFmt w:val="bullet"/>
      <w:lvlText w:val="▪"/>
      <w:lvlJc w:val="left"/>
      <w:pPr>
        <w:ind w:left="648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abstractNum>
  <w:abstractNum w:abstractNumId="2" w15:restartNumberingAfterBreak="0">
    <w:nsid w:val="11760C44"/>
    <w:multiLevelType w:val="hybridMultilevel"/>
    <w:tmpl w:val="47E2FC4C"/>
    <w:lvl w:ilvl="0" w:tplc="77741AB8">
      <w:start w:val="1"/>
      <w:numFmt w:val="bullet"/>
      <w:lvlText w:val="•"/>
      <w:lvlJc w:val="left"/>
      <w:pPr>
        <w:ind w:left="708"/>
      </w:pPr>
      <w:rPr>
        <w:rFonts w:ascii="Arial" w:hAnsi="Arial" w:hint="default"/>
        <w:b w:val="0"/>
        <w:i w:val="0"/>
        <w:strike w:val="0"/>
        <w:dstrike w:val="0"/>
        <w:color w:val="124F1A" w:themeColor="accent3" w:themeShade="BF"/>
        <w:sz w:val="22"/>
        <w:szCs w:val="22"/>
        <w:u w:val="none" w:color="000000"/>
        <w:bdr w:val="none" w:sz="0" w:space="0" w:color="auto"/>
        <w:shd w:val="clear" w:color="auto" w:fill="auto"/>
        <w:vertAlign w:val="baseline"/>
      </w:rPr>
    </w:lvl>
    <w:lvl w:ilvl="1" w:tplc="FFFFFFFF">
      <w:start w:val="1"/>
      <w:numFmt w:val="bullet"/>
      <w:lvlText w:val="o"/>
      <w:lvlJc w:val="left"/>
      <w:pPr>
        <w:ind w:left="1428"/>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2" w:tplc="FFFFFFFF">
      <w:start w:val="1"/>
      <w:numFmt w:val="bullet"/>
      <w:lvlText w:val="▪"/>
      <w:lvlJc w:val="left"/>
      <w:pPr>
        <w:ind w:left="2148"/>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3" w:tplc="FFFFFFFF">
      <w:start w:val="1"/>
      <w:numFmt w:val="bullet"/>
      <w:lvlText w:val="•"/>
      <w:lvlJc w:val="left"/>
      <w:pPr>
        <w:ind w:left="2868"/>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4" w:tplc="FFFFFFFF">
      <w:start w:val="1"/>
      <w:numFmt w:val="bullet"/>
      <w:lvlText w:val="o"/>
      <w:lvlJc w:val="left"/>
      <w:pPr>
        <w:ind w:left="3588"/>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5" w:tplc="FFFFFFFF">
      <w:start w:val="1"/>
      <w:numFmt w:val="bullet"/>
      <w:lvlText w:val="▪"/>
      <w:lvlJc w:val="left"/>
      <w:pPr>
        <w:ind w:left="4308"/>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6" w:tplc="FFFFFFFF">
      <w:start w:val="1"/>
      <w:numFmt w:val="bullet"/>
      <w:lvlText w:val="•"/>
      <w:lvlJc w:val="left"/>
      <w:pPr>
        <w:ind w:left="5028"/>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7" w:tplc="FFFFFFFF">
      <w:start w:val="1"/>
      <w:numFmt w:val="bullet"/>
      <w:lvlText w:val="o"/>
      <w:lvlJc w:val="left"/>
      <w:pPr>
        <w:ind w:left="5748"/>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8" w:tplc="FFFFFFFF">
      <w:start w:val="1"/>
      <w:numFmt w:val="bullet"/>
      <w:lvlText w:val="▪"/>
      <w:lvlJc w:val="left"/>
      <w:pPr>
        <w:ind w:left="6468"/>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abstractNum>
  <w:abstractNum w:abstractNumId="3" w15:restartNumberingAfterBreak="0">
    <w:nsid w:val="1AB01938"/>
    <w:multiLevelType w:val="hybridMultilevel"/>
    <w:tmpl w:val="F3BC13A4"/>
    <w:lvl w:ilvl="0" w:tplc="F8E62DD0">
      <w:start w:val="1"/>
      <w:numFmt w:val="bullet"/>
      <w:lvlText w:val="•"/>
      <w:lvlJc w:val="left"/>
      <w:pPr>
        <w:ind w:left="720"/>
      </w:pPr>
      <w:rPr>
        <w:rFonts w:ascii="Arial" w:hAnsi="Arial" w:hint="default"/>
        <w:b w:val="0"/>
        <w:i w:val="0"/>
        <w:strike w:val="0"/>
        <w:dstrike w:val="0"/>
        <w:color w:val="124F1A" w:themeColor="accent3" w:themeShade="BF"/>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abstractNum>
  <w:abstractNum w:abstractNumId="4" w15:restartNumberingAfterBreak="0">
    <w:nsid w:val="1B681B40"/>
    <w:multiLevelType w:val="hybridMultilevel"/>
    <w:tmpl w:val="86F26268"/>
    <w:lvl w:ilvl="0" w:tplc="DD22FF34">
      <w:start w:val="1"/>
      <w:numFmt w:val="bullet"/>
      <w:lvlText w:val="•"/>
      <w:lvlJc w:val="left"/>
      <w:pPr>
        <w:ind w:left="720"/>
      </w:pPr>
      <w:rPr>
        <w:rFonts w:ascii="Arial" w:hAnsi="Arial" w:hint="default"/>
        <w:b w:val="0"/>
        <w:i w:val="0"/>
        <w:strike w:val="0"/>
        <w:dstrike w:val="0"/>
        <w:color w:val="124F1A" w:themeColor="accent3" w:themeShade="BF"/>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abstractNum>
  <w:abstractNum w:abstractNumId="5" w15:restartNumberingAfterBreak="0">
    <w:nsid w:val="1B6953EE"/>
    <w:multiLevelType w:val="hybridMultilevel"/>
    <w:tmpl w:val="CC5EACB4"/>
    <w:lvl w:ilvl="0" w:tplc="362CBC60">
      <w:start w:val="1"/>
      <w:numFmt w:val="bullet"/>
      <w:lvlText w:val="•"/>
      <w:lvlJc w:val="left"/>
      <w:pPr>
        <w:ind w:left="720"/>
      </w:pPr>
      <w:rPr>
        <w:rFonts w:ascii="Arial" w:hAnsi="Arial" w:hint="default"/>
        <w:b w:val="0"/>
        <w:i w:val="0"/>
        <w:strike w:val="0"/>
        <w:dstrike w:val="0"/>
        <w:color w:val="124F1A" w:themeColor="accent3" w:themeShade="BF"/>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abstractNum>
  <w:abstractNum w:abstractNumId="6" w15:restartNumberingAfterBreak="0">
    <w:nsid w:val="1CFB0D05"/>
    <w:multiLevelType w:val="hybridMultilevel"/>
    <w:tmpl w:val="4E266F62"/>
    <w:lvl w:ilvl="0" w:tplc="7A5A5404">
      <w:start w:val="1"/>
      <w:numFmt w:val="lowerLetter"/>
      <w:lvlText w:val="%1."/>
      <w:lvlJc w:val="left"/>
      <w:pPr>
        <w:ind w:left="720"/>
      </w:pPr>
      <w:rPr>
        <w:rFonts w:ascii="Verdana" w:eastAsia="Verdana" w:hAnsi="Verdana" w:cs="Verdana"/>
        <w:b w:val="0"/>
        <w:i w:val="0"/>
        <w:strike w:val="0"/>
        <w:dstrike w:val="0"/>
        <w:color w:val="005233"/>
        <w:sz w:val="22"/>
        <w:szCs w:val="22"/>
        <w:u w:val="none" w:color="000000"/>
        <w:bdr w:val="none" w:sz="0" w:space="0" w:color="auto"/>
        <w:shd w:val="clear" w:color="auto" w:fill="auto"/>
        <w:vertAlign w:val="baseline"/>
      </w:rPr>
    </w:lvl>
    <w:lvl w:ilvl="1" w:tplc="42225D7C">
      <w:start w:val="1"/>
      <w:numFmt w:val="lowerLetter"/>
      <w:lvlText w:val="%2"/>
      <w:lvlJc w:val="left"/>
      <w:pPr>
        <w:ind w:left="144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2" w:tplc="D92E70BC">
      <w:start w:val="1"/>
      <w:numFmt w:val="lowerRoman"/>
      <w:lvlText w:val="%3"/>
      <w:lvlJc w:val="left"/>
      <w:pPr>
        <w:ind w:left="216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3" w:tplc="34642798">
      <w:start w:val="1"/>
      <w:numFmt w:val="decimal"/>
      <w:lvlText w:val="%4"/>
      <w:lvlJc w:val="left"/>
      <w:pPr>
        <w:ind w:left="288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4" w:tplc="5BCC3C54">
      <w:start w:val="1"/>
      <w:numFmt w:val="lowerLetter"/>
      <w:lvlText w:val="%5"/>
      <w:lvlJc w:val="left"/>
      <w:pPr>
        <w:ind w:left="360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5" w:tplc="D2884B30">
      <w:start w:val="1"/>
      <w:numFmt w:val="lowerRoman"/>
      <w:lvlText w:val="%6"/>
      <w:lvlJc w:val="left"/>
      <w:pPr>
        <w:ind w:left="432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6" w:tplc="013CB044">
      <w:start w:val="1"/>
      <w:numFmt w:val="decimal"/>
      <w:lvlText w:val="%7"/>
      <w:lvlJc w:val="left"/>
      <w:pPr>
        <w:ind w:left="504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7" w:tplc="BCA48E90">
      <w:start w:val="1"/>
      <w:numFmt w:val="lowerLetter"/>
      <w:lvlText w:val="%8"/>
      <w:lvlJc w:val="left"/>
      <w:pPr>
        <w:ind w:left="576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8" w:tplc="A0CC621A">
      <w:start w:val="1"/>
      <w:numFmt w:val="lowerRoman"/>
      <w:lvlText w:val="%9"/>
      <w:lvlJc w:val="left"/>
      <w:pPr>
        <w:ind w:left="648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abstractNum>
  <w:abstractNum w:abstractNumId="7" w15:restartNumberingAfterBreak="0">
    <w:nsid w:val="2D153FCC"/>
    <w:multiLevelType w:val="hybridMultilevel"/>
    <w:tmpl w:val="5EB0FB22"/>
    <w:lvl w:ilvl="0" w:tplc="F61C308E">
      <w:start w:val="1"/>
      <w:numFmt w:val="bullet"/>
      <w:lvlText w:val="•"/>
      <w:lvlJc w:val="left"/>
      <w:pPr>
        <w:ind w:left="720"/>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1" w:tplc="2370C62E">
      <w:start w:val="1"/>
      <w:numFmt w:val="bullet"/>
      <w:lvlText w:val="o"/>
      <w:lvlJc w:val="left"/>
      <w:pPr>
        <w:ind w:left="144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2" w:tplc="60C01EB4">
      <w:start w:val="1"/>
      <w:numFmt w:val="bullet"/>
      <w:lvlText w:val="▪"/>
      <w:lvlJc w:val="left"/>
      <w:pPr>
        <w:ind w:left="216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3" w:tplc="534C0DDA">
      <w:start w:val="1"/>
      <w:numFmt w:val="bullet"/>
      <w:lvlText w:val="•"/>
      <w:lvlJc w:val="left"/>
      <w:pPr>
        <w:ind w:left="2880"/>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4" w:tplc="D6040D6A">
      <w:start w:val="1"/>
      <w:numFmt w:val="bullet"/>
      <w:lvlText w:val="o"/>
      <w:lvlJc w:val="left"/>
      <w:pPr>
        <w:ind w:left="360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5" w:tplc="E320D52A">
      <w:start w:val="1"/>
      <w:numFmt w:val="bullet"/>
      <w:lvlText w:val="▪"/>
      <w:lvlJc w:val="left"/>
      <w:pPr>
        <w:ind w:left="432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6" w:tplc="4A12EB88">
      <w:start w:val="1"/>
      <w:numFmt w:val="bullet"/>
      <w:lvlText w:val="•"/>
      <w:lvlJc w:val="left"/>
      <w:pPr>
        <w:ind w:left="5040"/>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7" w:tplc="5918504C">
      <w:start w:val="1"/>
      <w:numFmt w:val="bullet"/>
      <w:lvlText w:val="o"/>
      <w:lvlJc w:val="left"/>
      <w:pPr>
        <w:ind w:left="576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8" w:tplc="F88C9586">
      <w:start w:val="1"/>
      <w:numFmt w:val="bullet"/>
      <w:lvlText w:val="▪"/>
      <w:lvlJc w:val="left"/>
      <w:pPr>
        <w:ind w:left="648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abstractNum>
  <w:abstractNum w:abstractNumId="8" w15:restartNumberingAfterBreak="0">
    <w:nsid w:val="37340295"/>
    <w:multiLevelType w:val="hybridMultilevel"/>
    <w:tmpl w:val="306E4882"/>
    <w:lvl w:ilvl="0" w:tplc="4B2AE5F2">
      <w:start w:val="1"/>
      <w:numFmt w:val="decimal"/>
      <w:lvlText w:val="%1."/>
      <w:lvlJc w:val="left"/>
      <w:pPr>
        <w:ind w:left="752"/>
      </w:pPr>
      <w:rPr>
        <w:rFonts w:ascii="Verdana" w:hAnsi="Verdana" w:cs="Verdana" w:hint="default"/>
        <w:b w:val="0"/>
        <w:i w:val="0"/>
        <w:strike w:val="0"/>
        <w:dstrike w:val="0"/>
        <w:color w:val="005233"/>
        <w:sz w:val="22"/>
        <w:szCs w:val="22"/>
        <w:u w:val="none" w:color="000000"/>
        <w:bdr w:val="none" w:sz="0" w:space="0" w:color="auto"/>
        <w:shd w:val="clear" w:color="auto" w:fill="auto"/>
        <w:vertAlign w:val="baseline"/>
      </w:rPr>
    </w:lvl>
    <w:lvl w:ilvl="1" w:tplc="330827BA">
      <w:start w:val="1"/>
      <w:numFmt w:val="lowerLetter"/>
      <w:lvlText w:val="%2"/>
      <w:lvlJc w:val="left"/>
      <w:pPr>
        <w:ind w:left="144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2" w:tplc="66FAFA66">
      <w:start w:val="1"/>
      <w:numFmt w:val="lowerRoman"/>
      <w:lvlText w:val="%3"/>
      <w:lvlJc w:val="left"/>
      <w:pPr>
        <w:ind w:left="216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3" w:tplc="CE2E7440">
      <w:start w:val="1"/>
      <w:numFmt w:val="decimal"/>
      <w:lvlText w:val="%4"/>
      <w:lvlJc w:val="left"/>
      <w:pPr>
        <w:ind w:left="288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4" w:tplc="55561E48">
      <w:start w:val="1"/>
      <w:numFmt w:val="lowerLetter"/>
      <w:lvlText w:val="%5"/>
      <w:lvlJc w:val="left"/>
      <w:pPr>
        <w:ind w:left="360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5" w:tplc="04488FCC">
      <w:start w:val="1"/>
      <w:numFmt w:val="lowerRoman"/>
      <w:lvlText w:val="%6"/>
      <w:lvlJc w:val="left"/>
      <w:pPr>
        <w:ind w:left="432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6" w:tplc="EAA424DA">
      <w:start w:val="1"/>
      <w:numFmt w:val="decimal"/>
      <w:lvlText w:val="%7"/>
      <w:lvlJc w:val="left"/>
      <w:pPr>
        <w:ind w:left="504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7" w:tplc="1FD0B97C">
      <w:start w:val="1"/>
      <w:numFmt w:val="lowerLetter"/>
      <w:lvlText w:val="%8"/>
      <w:lvlJc w:val="left"/>
      <w:pPr>
        <w:ind w:left="576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8" w:tplc="622E1518">
      <w:start w:val="1"/>
      <w:numFmt w:val="lowerRoman"/>
      <w:lvlText w:val="%9"/>
      <w:lvlJc w:val="left"/>
      <w:pPr>
        <w:ind w:left="648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abstractNum>
  <w:abstractNum w:abstractNumId="9" w15:restartNumberingAfterBreak="0">
    <w:nsid w:val="66092B06"/>
    <w:multiLevelType w:val="hybridMultilevel"/>
    <w:tmpl w:val="8A5C7450"/>
    <w:lvl w:ilvl="0" w:tplc="B220F428">
      <w:start w:val="1"/>
      <w:numFmt w:val="bullet"/>
      <w:lvlText w:val="•"/>
      <w:lvlJc w:val="left"/>
      <w:pPr>
        <w:ind w:left="720"/>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1" w:tplc="52FE42D4">
      <w:start w:val="1"/>
      <w:numFmt w:val="bullet"/>
      <w:lvlText w:val="o"/>
      <w:lvlJc w:val="left"/>
      <w:pPr>
        <w:ind w:left="144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2" w:tplc="46CE99C2">
      <w:start w:val="1"/>
      <w:numFmt w:val="bullet"/>
      <w:lvlText w:val="▪"/>
      <w:lvlJc w:val="left"/>
      <w:pPr>
        <w:ind w:left="216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3" w:tplc="149E4D46">
      <w:start w:val="1"/>
      <w:numFmt w:val="bullet"/>
      <w:lvlText w:val="•"/>
      <w:lvlJc w:val="left"/>
      <w:pPr>
        <w:ind w:left="2880"/>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4" w:tplc="D2F8FB92">
      <w:start w:val="1"/>
      <w:numFmt w:val="bullet"/>
      <w:lvlText w:val="o"/>
      <w:lvlJc w:val="left"/>
      <w:pPr>
        <w:ind w:left="360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5" w:tplc="93A48912">
      <w:start w:val="1"/>
      <w:numFmt w:val="bullet"/>
      <w:lvlText w:val="▪"/>
      <w:lvlJc w:val="left"/>
      <w:pPr>
        <w:ind w:left="432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6" w:tplc="DDA6DBD2">
      <w:start w:val="1"/>
      <w:numFmt w:val="bullet"/>
      <w:lvlText w:val="•"/>
      <w:lvlJc w:val="left"/>
      <w:pPr>
        <w:ind w:left="5040"/>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7" w:tplc="9948D434">
      <w:start w:val="1"/>
      <w:numFmt w:val="bullet"/>
      <w:lvlText w:val="o"/>
      <w:lvlJc w:val="left"/>
      <w:pPr>
        <w:ind w:left="576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8" w:tplc="67F807F4">
      <w:start w:val="1"/>
      <w:numFmt w:val="bullet"/>
      <w:lvlText w:val="▪"/>
      <w:lvlJc w:val="left"/>
      <w:pPr>
        <w:ind w:left="648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abstractNum>
  <w:abstractNum w:abstractNumId="10" w15:restartNumberingAfterBreak="0">
    <w:nsid w:val="76D9479F"/>
    <w:multiLevelType w:val="hybridMultilevel"/>
    <w:tmpl w:val="74A6625E"/>
    <w:lvl w:ilvl="0" w:tplc="F43AE690">
      <w:start w:val="1"/>
      <w:numFmt w:val="bullet"/>
      <w:lvlText w:val="•"/>
      <w:lvlJc w:val="left"/>
      <w:pPr>
        <w:ind w:left="720"/>
      </w:pPr>
      <w:rPr>
        <w:rFonts w:ascii="Arial" w:hAnsi="Arial" w:hint="default"/>
        <w:b w:val="0"/>
        <w:i w:val="0"/>
        <w:strike w:val="0"/>
        <w:dstrike w:val="0"/>
        <w:color w:val="124F1A" w:themeColor="accent3" w:themeShade="BF"/>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abstractNum>
  <w:abstractNum w:abstractNumId="11" w15:restartNumberingAfterBreak="0">
    <w:nsid w:val="7A05617E"/>
    <w:multiLevelType w:val="hybridMultilevel"/>
    <w:tmpl w:val="EB2C9200"/>
    <w:lvl w:ilvl="0" w:tplc="8092C5AC">
      <w:start w:val="1"/>
      <w:numFmt w:val="bullet"/>
      <w:lvlText w:val="•"/>
      <w:lvlJc w:val="left"/>
      <w:pPr>
        <w:ind w:left="708"/>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1" w:tplc="0C601068">
      <w:start w:val="1"/>
      <w:numFmt w:val="bullet"/>
      <w:lvlText w:val="o"/>
      <w:lvlJc w:val="left"/>
      <w:pPr>
        <w:ind w:left="1428"/>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2" w:tplc="C7709974">
      <w:start w:val="1"/>
      <w:numFmt w:val="bullet"/>
      <w:lvlText w:val="▪"/>
      <w:lvlJc w:val="left"/>
      <w:pPr>
        <w:ind w:left="2148"/>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3" w:tplc="720A7D04">
      <w:start w:val="1"/>
      <w:numFmt w:val="bullet"/>
      <w:lvlText w:val="•"/>
      <w:lvlJc w:val="left"/>
      <w:pPr>
        <w:ind w:left="2868"/>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4" w:tplc="6A64FFCE">
      <w:start w:val="1"/>
      <w:numFmt w:val="bullet"/>
      <w:lvlText w:val="o"/>
      <w:lvlJc w:val="left"/>
      <w:pPr>
        <w:ind w:left="3588"/>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5" w:tplc="417EEDB0">
      <w:start w:val="1"/>
      <w:numFmt w:val="bullet"/>
      <w:lvlText w:val="▪"/>
      <w:lvlJc w:val="left"/>
      <w:pPr>
        <w:ind w:left="4308"/>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6" w:tplc="2100752C">
      <w:start w:val="1"/>
      <w:numFmt w:val="bullet"/>
      <w:lvlText w:val="•"/>
      <w:lvlJc w:val="left"/>
      <w:pPr>
        <w:ind w:left="5028"/>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7" w:tplc="94BA3DB2">
      <w:start w:val="1"/>
      <w:numFmt w:val="bullet"/>
      <w:lvlText w:val="o"/>
      <w:lvlJc w:val="left"/>
      <w:pPr>
        <w:ind w:left="5748"/>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8" w:tplc="2F7AC2A0">
      <w:start w:val="1"/>
      <w:numFmt w:val="bullet"/>
      <w:lvlText w:val="▪"/>
      <w:lvlJc w:val="left"/>
      <w:pPr>
        <w:ind w:left="6468"/>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abstractNum>
  <w:num w:numId="1" w16cid:durableId="609625945">
    <w:abstractNumId w:val="8"/>
  </w:num>
  <w:num w:numId="2" w16cid:durableId="382095084">
    <w:abstractNumId w:val="7"/>
  </w:num>
  <w:num w:numId="3" w16cid:durableId="1443381021">
    <w:abstractNumId w:val="1"/>
  </w:num>
  <w:num w:numId="4" w16cid:durableId="99956939">
    <w:abstractNumId w:val="9"/>
  </w:num>
  <w:num w:numId="5" w16cid:durableId="771895481">
    <w:abstractNumId w:val="0"/>
  </w:num>
  <w:num w:numId="6" w16cid:durableId="1102652251">
    <w:abstractNumId w:val="6"/>
  </w:num>
  <w:num w:numId="7" w16cid:durableId="1255481775">
    <w:abstractNumId w:val="11"/>
  </w:num>
  <w:num w:numId="8" w16cid:durableId="516576687">
    <w:abstractNumId w:val="5"/>
  </w:num>
  <w:num w:numId="9" w16cid:durableId="350109534">
    <w:abstractNumId w:val="4"/>
  </w:num>
  <w:num w:numId="10" w16cid:durableId="1047412632">
    <w:abstractNumId w:val="3"/>
  </w:num>
  <w:num w:numId="11" w16cid:durableId="1640527153">
    <w:abstractNumId w:val="10"/>
  </w:num>
  <w:num w:numId="12" w16cid:durableId="10153492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81D"/>
    <w:rsid w:val="00017CB8"/>
    <w:rsid w:val="00033A3E"/>
    <w:rsid w:val="0003554B"/>
    <w:rsid w:val="000421C6"/>
    <w:rsid w:val="00045EAE"/>
    <w:rsid w:val="0004784C"/>
    <w:rsid w:val="0005539B"/>
    <w:rsid w:val="00057419"/>
    <w:rsid w:val="0006008F"/>
    <w:rsid w:val="0006492A"/>
    <w:rsid w:val="00067AF2"/>
    <w:rsid w:val="00070178"/>
    <w:rsid w:val="000736A5"/>
    <w:rsid w:val="00076A63"/>
    <w:rsid w:val="00083DAE"/>
    <w:rsid w:val="00091A41"/>
    <w:rsid w:val="000A7998"/>
    <w:rsid w:val="000B3A9B"/>
    <w:rsid w:val="000B44F5"/>
    <w:rsid w:val="000C01E1"/>
    <w:rsid w:val="000C4375"/>
    <w:rsid w:val="000D1B4E"/>
    <w:rsid w:val="000D4E69"/>
    <w:rsid w:val="000E0141"/>
    <w:rsid w:val="000F4C7A"/>
    <w:rsid w:val="000F7FB0"/>
    <w:rsid w:val="00106CFE"/>
    <w:rsid w:val="0013300B"/>
    <w:rsid w:val="001408FE"/>
    <w:rsid w:val="0015658A"/>
    <w:rsid w:val="00166572"/>
    <w:rsid w:val="00172E25"/>
    <w:rsid w:val="00174DB1"/>
    <w:rsid w:val="0017546D"/>
    <w:rsid w:val="00182322"/>
    <w:rsid w:val="00183444"/>
    <w:rsid w:val="00185327"/>
    <w:rsid w:val="00192B91"/>
    <w:rsid w:val="001A65EE"/>
    <w:rsid w:val="001B3665"/>
    <w:rsid w:val="001B3DB1"/>
    <w:rsid w:val="001B59EF"/>
    <w:rsid w:val="001B7013"/>
    <w:rsid w:val="001C5525"/>
    <w:rsid w:val="001D58F0"/>
    <w:rsid w:val="001D668E"/>
    <w:rsid w:val="001E0D64"/>
    <w:rsid w:val="001E48AC"/>
    <w:rsid w:val="001F3331"/>
    <w:rsid w:val="001F57A1"/>
    <w:rsid w:val="001F7DC4"/>
    <w:rsid w:val="002114A6"/>
    <w:rsid w:val="0021527A"/>
    <w:rsid w:val="00224781"/>
    <w:rsid w:val="00225453"/>
    <w:rsid w:val="00225716"/>
    <w:rsid w:val="00225C19"/>
    <w:rsid w:val="00227864"/>
    <w:rsid w:val="00231691"/>
    <w:rsid w:val="002405AD"/>
    <w:rsid w:val="00240A65"/>
    <w:rsid w:val="002414BA"/>
    <w:rsid w:val="002433EF"/>
    <w:rsid w:val="002531F4"/>
    <w:rsid w:val="00253E1D"/>
    <w:rsid w:val="00256315"/>
    <w:rsid w:val="00264153"/>
    <w:rsid w:val="00267440"/>
    <w:rsid w:val="00271B4D"/>
    <w:rsid w:val="00272874"/>
    <w:rsid w:val="0027419B"/>
    <w:rsid w:val="002825DA"/>
    <w:rsid w:val="0029584B"/>
    <w:rsid w:val="00295DC9"/>
    <w:rsid w:val="00295F27"/>
    <w:rsid w:val="002A76CF"/>
    <w:rsid w:val="002B281B"/>
    <w:rsid w:val="002B4A53"/>
    <w:rsid w:val="002B6444"/>
    <w:rsid w:val="002C0AA8"/>
    <w:rsid w:val="002C228B"/>
    <w:rsid w:val="002C2782"/>
    <w:rsid w:val="002D2B36"/>
    <w:rsid w:val="002D3AD1"/>
    <w:rsid w:val="002D4939"/>
    <w:rsid w:val="002F116D"/>
    <w:rsid w:val="002F351B"/>
    <w:rsid w:val="0031596E"/>
    <w:rsid w:val="00320B38"/>
    <w:rsid w:val="003220F0"/>
    <w:rsid w:val="00326F53"/>
    <w:rsid w:val="0033169B"/>
    <w:rsid w:val="003369DF"/>
    <w:rsid w:val="00336FE6"/>
    <w:rsid w:val="00342CCD"/>
    <w:rsid w:val="00343242"/>
    <w:rsid w:val="00352839"/>
    <w:rsid w:val="0035349B"/>
    <w:rsid w:val="00354162"/>
    <w:rsid w:val="003543DA"/>
    <w:rsid w:val="00355FB9"/>
    <w:rsid w:val="00364A40"/>
    <w:rsid w:val="00376C85"/>
    <w:rsid w:val="00381FA8"/>
    <w:rsid w:val="003825A9"/>
    <w:rsid w:val="003854D7"/>
    <w:rsid w:val="00386D33"/>
    <w:rsid w:val="00395814"/>
    <w:rsid w:val="003A1242"/>
    <w:rsid w:val="003A706A"/>
    <w:rsid w:val="003B033E"/>
    <w:rsid w:val="003C52CD"/>
    <w:rsid w:val="003E76C1"/>
    <w:rsid w:val="003F09C8"/>
    <w:rsid w:val="003F3539"/>
    <w:rsid w:val="0040123D"/>
    <w:rsid w:val="0040254B"/>
    <w:rsid w:val="004030DE"/>
    <w:rsid w:val="00405EC3"/>
    <w:rsid w:val="0040628B"/>
    <w:rsid w:val="0042329D"/>
    <w:rsid w:val="00441FBD"/>
    <w:rsid w:val="00442401"/>
    <w:rsid w:val="0045438F"/>
    <w:rsid w:val="00462196"/>
    <w:rsid w:val="004773E1"/>
    <w:rsid w:val="00481DC1"/>
    <w:rsid w:val="00483892"/>
    <w:rsid w:val="00487E00"/>
    <w:rsid w:val="00493E45"/>
    <w:rsid w:val="004A5EF0"/>
    <w:rsid w:val="004A5EFB"/>
    <w:rsid w:val="004A7A2C"/>
    <w:rsid w:val="004B6E12"/>
    <w:rsid w:val="004C6A24"/>
    <w:rsid w:val="004C6CE8"/>
    <w:rsid w:val="004D54FA"/>
    <w:rsid w:val="004D6195"/>
    <w:rsid w:val="004D6487"/>
    <w:rsid w:val="004E3CE3"/>
    <w:rsid w:val="004E72F4"/>
    <w:rsid w:val="004F384B"/>
    <w:rsid w:val="00522519"/>
    <w:rsid w:val="00531084"/>
    <w:rsid w:val="00532113"/>
    <w:rsid w:val="00532ED5"/>
    <w:rsid w:val="005339AB"/>
    <w:rsid w:val="00535FF2"/>
    <w:rsid w:val="00540A9C"/>
    <w:rsid w:val="00546BD2"/>
    <w:rsid w:val="005506FF"/>
    <w:rsid w:val="00551D80"/>
    <w:rsid w:val="005522E2"/>
    <w:rsid w:val="00561A66"/>
    <w:rsid w:val="00564231"/>
    <w:rsid w:val="00565135"/>
    <w:rsid w:val="00566573"/>
    <w:rsid w:val="00567EFB"/>
    <w:rsid w:val="00580B13"/>
    <w:rsid w:val="00581568"/>
    <w:rsid w:val="0058338E"/>
    <w:rsid w:val="00587435"/>
    <w:rsid w:val="005B052E"/>
    <w:rsid w:val="005B1E97"/>
    <w:rsid w:val="005D3109"/>
    <w:rsid w:val="005D407D"/>
    <w:rsid w:val="005D4CF8"/>
    <w:rsid w:val="005E0FEF"/>
    <w:rsid w:val="005E7857"/>
    <w:rsid w:val="005F055F"/>
    <w:rsid w:val="005F5EDC"/>
    <w:rsid w:val="006176AC"/>
    <w:rsid w:val="006230E9"/>
    <w:rsid w:val="00623D3D"/>
    <w:rsid w:val="00635BA4"/>
    <w:rsid w:val="006438D7"/>
    <w:rsid w:val="0066000C"/>
    <w:rsid w:val="00676BD6"/>
    <w:rsid w:val="00684378"/>
    <w:rsid w:val="006A1C6C"/>
    <w:rsid w:val="006A49D5"/>
    <w:rsid w:val="006A4E8A"/>
    <w:rsid w:val="006B2A39"/>
    <w:rsid w:val="006B4F7A"/>
    <w:rsid w:val="006B5A91"/>
    <w:rsid w:val="006C15EC"/>
    <w:rsid w:val="006C358C"/>
    <w:rsid w:val="006C592D"/>
    <w:rsid w:val="006C6CE0"/>
    <w:rsid w:val="006C7CD1"/>
    <w:rsid w:val="006D01C0"/>
    <w:rsid w:val="006D0D16"/>
    <w:rsid w:val="006D3E58"/>
    <w:rsid w:val="006D4BE4"/>
    <w:rsid w:val="006D5E4B"/>
    <w:rsid w:val="006E3395"/>
    <w:rsid w:val="006E38AD"/>
    <w:rsid w:val="006F2F76"/>
    <w:rsid w:val="006F629A"/>
    <w:rsid w:val="00710E5E"/>
    <w:rsid w:val="007114CF"/>
    <w:rsid w:val="00723471"/>
    <w:rsid w:val="00723969"/>
    <w:rsid w:val="00730AE3"/>
    <w:rsid w:val="007312B2"/>
    <w:rsid w:val="007334F3"/>
    <w:rsid w:val="007434BE"/>
    <w:rsid w:val="00756B48"/>
    <w:rsid w:val="00760549"/>
    <w:rsid w:val="0076478F"/>
    <w:rsid w:val="00765E27"/>
    <w:rsid w:val="00797569"/>
    <w:rsid w:val="007A0C71"/>
    <w:rsid w:val="007A6E86"/>
    <w:rsid w:val="007B17CF"/>
    <w:rsid w:val="007B47D1"/>
    <w:rsid w:val="007C4634"/>
    <w:rsid w:val="007C4B5E"/>
    <w:rsid w:val="007C5343"/>
    <w:rsid w:val="007C7EDC"/>
    <w:rsid w:val="007F33AF"/>
    <w:rsid w:val="007F7B87"/>
    <w:rsid w:val="0080171A"/>
    <w:rsid w:val="00807156"/>
    <w:rsid w:val="00817609"/>
    <w:rsid w:val="00821699"/>
    <w:rsid w:val="00821744"/>
    <w:rsid w:val="008244D2"/>
    <w:rsid w:val="008245DD"/>
    <w:rsid w:val="00826355"/>
    <w:rsid w:val="00826E0C"/>
    <w:rsid w:val="00840B5E"/>
    <w:rsid w:val="00840BFD"/>
    <w:rsid w:val="008538E9"/>
    <w:rsid w:val="00853C6B"/>
    <w:rsid w:val="00857E12"/>
    <w:rsid w:val="00864926"/>
    <w:rsid w:val="00873143"/>
    <w:rsid w:val="00873A35"/>
    <w:rsid w:val="00873E64"/>
    <w:rsid w:val="0088536A"/>
    <w:rsid w:val="00887C8D"/>
    <w:rsid w:val="00890A0A"/>
    <w:rsid w:val="00895B63"/>
    <w:rsid w:val="008B0C73"/>
    <w:rsid w:val="008B3B89"/>
    <w:rsid w:val="008C3A58"/>
    <w:rsid w:val="008C66B5"/>
    <w:rsid w:val="008C6E83"/>
    <w:rsid w:val="008D24AE"/>
    <w:rsid w:val="008D7FBD"/>
    <w:rsid w:val="008E3516"/>
    <w:rsid w:val="008E3BC6"/>
    <w:rsid w:val="008F1B0F"/>
    <w:rsid w:val="008F722B"/>
    <w:rsid w:val="00900BFD"/>
    <w:rsid w:val="009022DB"/>
    <w:rsid w:val="00902741"/>
    <w:rsid w:val="00912E24"/>
    <w:rsid w:val="0093720A"/>
    <w:rsid w:val="009373F2"/>
    <w:rsid w:val="009378E6"/>
    <w:rsid w:val="00940596"/>
    <w:rsid w:val="00942978"/>
    <w:rsid w:val="00942D20"/>
    <w:rsid w:val="00957258"/>
    <w:rsid w:val="00957FAF"/>
    <w:rsid w:val="0096374E"/>
    <w:rsid w:val="00967264"/>
    <w:rsid w:val="00967590"/>
    <w:rsid w:val="0097574F"/>
    <w:rsid w:val="00975964"/>
    <w:rsid w:val="00980103"/>
    <w:rsid w:val="009863E6"/>
    <w:rsid w:val="009950CC"/>
    <w:rsid w:val="009A3192"/>
    <w:rsid w:val="009A4C70"/>
    <w:rsid w:val="009B59E8"/>
    <w:rsid w:val="009C181D"/>
    <w:rsid w:val="009C520B"/>
    <w:rsid w:val="009E5C5B"/>
    <w:rsid w:val="009F3BA4"/>
    <w:rsid w:val="009F677E"/>
    <w:rsid w:val="00A10EA8"/>
    <w:rsid w:val="00A143C6"/>
    <w:rsid w:val="00A32222"/>
    <w:rsid w:val="00A4119B"/>
    <w:rsid w:val="00A45A0C"/>
    <w:rsid w:val="00A52FA8"/>
    <w:rsid w:val="00A545D8"/>
    <w:rsid w:val="00A5474E"/>
    <w:rsid w:val="00A718A2"/>
    <w:rsid w:val="00A7396E"/>
    <w:rsid w:val="00A760FD"/>
    <w:rsid w:val="00A76817"/>
    <w:rsid w:val="00A77D03"/>
    <w:rsid w:val="00A82A25"/>
    <w:rsid w:val="00A90C9F"/>
    <w:rsid w:val="00A96E59"/>
    <w:rsid w:val="00AC4B4A"/>
    <w:rsid w:val="00AC66A6"/>
    <w:rsid w:val="00AD0409"/>
    <w:rsid w:val="00AD596F"/>
    <w:rsid w:val="00AD64B7"/>
    <w:rsid w:val="00AD7992"/>
    <w:rsid w:val="00AF1386"/>
    <w:rsid w:val="00B016A6"/>
    <w:rsid w:val="00B05B94"/>
    <w:rsid w:val="00B10A3D"/>
    <w:rsid w:val="00B14D19"/>
    <w:rsid w:val="00B16EE1"/>
    <w:rsid w:val="00B24FAE"/>
    <w:rsid w:val="00B25AC2"/>
    <w:rsid w:val="00B3554C"/>
    <w:rsid w:val="00B42902"/>
    <w:rsid w:val="00B47F89"/>
    <w:rsid w:val="00B50EB0"/>
    <w:rsid w:val="00B5501D"/>
    <w:rsid w:val="00B56D1C"/>
    <w:rsid w:val="00B66ADF"/>
    <w:rsid w:val="00B70284"/>
    <w:rsid w:val="00B75621"/>
    <w:rsid w:val="00B87A99"/>
    <w:rsid w:val="00B9684D"/>
    <w:rsid w:val="00BB33C1"/>
    <w:rsid w:val="00BB57BF"/>
    <w:rsid w:val="00BB7555"/>
    <w:rsid w:val="00BD09DD"/>
    <w:rsid w:val="00BD7DAC"/>
    <w:rsid w:val="00BF0CDE"/>
    <w:rsid w:val="00BF4605"/>
    <w:rsid w:val="00C02B08"/>
    <w:rsid w:val="00C066DC"/>
    <w:rsid w:val="00C22C26"/>
    <w:rsid w:val="00C22DFC"/>
    <w:rsid w:val="00C27565"/>
    <w:rsid w:val="00C3696E"/>
    <w:rsid w:val="00C43687"/>
    <w:rsid w:val="00C43A96"/>
    <w:rsid w:val="00C4696F"/>
    <w:rsid w:val="00C570FA"/>
    <w:rsid w:val="00C57D71"/>
    <w:rsid w:val="00C65D53"/>
    <w:rsid w:val="00C660FF"/>
    <w:rsid w:val="00C82F83"/>
    <w:rsid w:val="00C83B15"/>
    <w:rsid w:val="00C85590"/>
    <w:rsid w:val="00C86BE2"/>
    <w:rsid w:val="00C87665"/>
    <w:rsid w:val="00CA0567"/>
    <w:rsid w:val="00CA2FA8"/>
    <w:rsid w:val="00CA307E"/>
    <w:rsid w:val="00CB0F95"/>
    <w:rsid w:val="00CB1AFA"/>
    <w:rsid w:val="00CB6755"/>
    <w:rsid w:val="00CC3E5C"/>
    <w:rsid w:val="00CC5725"/>
    <w:rsid w:val="00CD34F5"/>
    <w:rsid w:val="00CD3CCF"/>
    <w:rsid w:val="00CE5808"/>
    <w:rsid w:val="00CE5F32"/>
    <w:rsid w:val="00CF156A"/>
    <w:rsid w:val="00CF62DF"/>
    <w:rsid w:val="00D00DBC"/>
    <w:rsid w:val="00D011B7"/>
    <w:rsid w:val="00D02E13"/>
    <w:rsid w:val="00D15E21"/>
    <w:rsid w:val="00D167F6"/>
    <w:rsid w:val="00D254B7"/>
    <w:rsid w:val="00D307C4"/>
    <w:rsid w:val="00D3092A"/>
    <w:rsid w:val="00D31A57"/>
    <w:rsid w:val="00D320BB"/>
    <w:rsid w:val="00D32A92"/>
    <w:rsid w:val="00D3430A"/>
    <w:rsid w:val="00D34EC9"/>
    <w:rsid w:val="00D412F6"/>
    <w:rsid w:val="00D530E6"/>
    <w:rsid w:val="00D62CDF"/>
    <w:rsid w:val="00D6799F"/>
    <w:rsid w:val="00D71925"/>
    <w:rsid w:val="00D7254D"/>
    <w:rsid w:val="00D76A30"/>
    <w:rsid w:val="00D9102C"/>
    <w:rsid w:val="00D9439C"/>
    <w:rsid w:val="00D9495A"/>
    <w:rsid w:val="00D94ABA"/>
    <w:rsid w:val="00DB1DD0"/>
    <w:rsid w:val="00DB5A13"/>
    <w:rsid w:val="00DB6228"/>
    <w:rsid w:val="00DC1BEC"/>
    <w:rsid w:val="00DC68FC"/>
    <w:rsid w:val="00DC7EDA"/>
    <w:rsid w:val="00DD2862"/>
    <w:rsid w:val="00DE04C1"/>
    <w:rsid w:val="00DE1CD2"/>
    <w:rsid w:val="00DF168D"/>
    <w:rsid w:val="00DF4C13"/>
    <w:rsid w:val="00E045BB"/>
    <w:rsid w:val="00E063A9"/>
    <w:rsid w:val="00E152C1"/>
    <w:rsid w:val="00E22CB8"/>
    <w:rsid w:val="00E30419"/>
    <w:rsid w:val="00E36BCE"/>
    <w:rsid w:val="00E45B51"/>
    <w:rsid w:val="00E52872"/>
    <w:rsid w:val="00E54198"/>
    <w:rsid w:val="00E64EC0"/>
    <w:rsid w:val="00E82BD4"/>
    <w:rsid w:val="00E83201"/>
    <w:rsid w:val="00E85541"/>
    <w:rsid w:val="00E914A0"/>
    <w:rsid w:val="00E93523"/>
    <w:rsid w:val="00E93E9F"/>
    <w:rsid w:val="00E949CF"/>
    <w:rsid w:val="00E94FB5"/>
    <w:rsid w:val="00EA256C"/>
    <w:rsid w:val="00EB245C"/>
    <w:rsid w:val="00EB45E7"/>
    <w:rsid w:val="00EC38C5"/>
    <w:rsid w:val="00ED1755"/>
    <w:rsid w:val="00EE613C"/>
    <w:rsid w:val="00EE6DCE"/>
    <w:rsid w:val="00EF31C1"/>
    <w:rsid w:val="00EF46AE"/>
    <w:rsid w:val="00EF6509"/>
    <w:rsid w:val="00EF7CE2"/>
    <w:rsid w:val="00F0008A"/>
    <w:rsid w:val="00F0506C"/>
    <w:rsid w:val="00F10E33"/>
    <w:rsid w:val="00F20B77"/>
    <w:rsid w:val="00F3225D"/>
    <w:rsid w:val="00F36164"/>
    <w:rsid w:val="00F36E08"/>
    <w:rsid w:val="00F42CF3"/>
    <w:rsid w:val="00F476D6"/>
    <w:rsid w:val="00F67F6F"/>
    <w:rsid w:val="00F7071A"/>
    <w:rsid w:val="00F725B9"/>
    <w:rsid w:val="00F7662A"/>
    <w:rsid w:val="00F76AE9"/>
    <w:rsid w:val="00F908D5"/>
    <w:rsid w:val="00F9145A"/>
    <w:rsid w:val="00FA4254"/>
    <w:rsid w:val="00FA6F64"/>
    <w:rsid w:val="00FA7056"/>
    <w:rsid w:val="00FB42F9"/>
    <w:rsid w:val="00FB7871"/>
    <w:rsid w:val="00FD19C1"/>
    <w:rsid w:val="00FD27AF"/>
    <w:rsid w:val="00FE39D5"/>
    <w:rsid w:val="00FE5D62"/>
    <w:rsid w:val="00FE7594"/>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FCB16F"/>
  <w15:docId w15:val="{70159FA4-5581-404C-9649-CA9AFBC87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3" w:line="270" w:lineRule="auto"/>
      <w:ind w:left="10" w:right="1" w:hanging="10"/>
      <w:jc w:val="both"/>
    </w:pPr>
    <w:rPr>
      <w:rFonts w:ascii="Verdana" w:eastAsia="Verdana" w:hAnsi="Verdana" w:cs="Verdana"/>
      <w:color w:val="000000"/>
      <w:sz w:val="22"/>
    </w:rPr>
  </w:style>
  <w:style w:type="paragraph" w:styleId="Heading1">
    <w:name w:val="heading 1"/>
    <w:next w:val="Normal"/>
    <w:link w:val="Heading1Char"/>
    <w:uiPriority w:val="9"/>
    <w:qFormat/>
    <w:pPr>
      <w:keepNext/>
      <w:keepLines/>
      <w:spacing w:after="82" w:line="249" w:lineRule="auto"/>
      <w:ind w:left="10" w:hanging="10"/>
      <w:outlineLvl w:val="0"/>
    </w:pPr>
    <w:rPr>
      <w:rFonts w:ascii="Verdana" w:eastAsia="Verdana" w:hAnsi="Verdana" w:cs="Verdana"/>
      <w:b/>
      <w:color w:val="002C6C"/>
      <w:sz w:val="36"/>
    </w:rPr>
  </w:style>
  <w:style w:type="paragraph" w:styleId="Heading2">
    <w:name w:val="heading 2"/>
    <w:next w:val="Normal"/>
    <w:link w:val="Heading2Char"/>
    <w:uiPriority w:val="9"/>
    <w:unhideWhenUsed/>
    <w:qFormat/>
    <w:pPr>
      <w:keepNext/>
      <w:keepLines/>
      <w:spacing w:after="28" w:line="259" w:lineRule="auto"/>
      <w:ind w:right="10"/>
      <w:jc w:val="center"/>
      <w:outlineLvl w:val="1"/>
    </w:pPr>
    <w:rPr>
      <w:rFonts w:ascii="Verdana" w:eastAsia="Verdana" w:hAnsi="Verdana" w:cs="Verdana"/>
      <w:b/>
      <w:color w:val="002C6C"/>
      <w:sz w:val="36"/>
    </w:rPr>
  </w:style>
  <w:style w:type="paragraph" w:styleId="Heading3">
    <w:name w:val="heading 3"/>
    <w:next w:val="Normal"/>
    <w:link w:val="Heading3Char"/>
    <w:uiPriority w:val="9"/>
    <w:unhideWhenUsed/>
    <w:qFormat/>
    <w:pPr>
      <w:keepNext/>
      <w:keepLines/>
      <w:spacing w:after="0" w:line="259" w:lineRule="auto"/>
      <w:outlineLvl w:val="2"/>
    </w:pPr>
    <w:rPr>
      <w:rFonts w:ascii="Verdana" w:eastAsia="Verdana" w:hAnsi="Verdana" w:cs="Verdana"/>
      <w:b/>
      <w:color w:val="F26334"/>
      <w:sz w:val="36"/>
    </w:rPr>
  </w:style>
  <w:style w:type="paragraph" w:styleId="Heading4">
    <w:name w:val="heading 4"/>
    <w:next w:val="Normal"/>
    <w:link w:val="Heading4Char"/>
    <w:uiPriority w:val="9"/>
    <w:unhideWhenUsed/>
    <w:qFormat/>
    <w:pPr>
      <w:keepNext/>
      <w:keepLines/>
      <w:spacing w:after="90" w:line="268" w:lineRule="auto"/>
      <w:ind w:left="10" w:hanging="10"/>
      <w:outlineLvl w:val="3"/>
    </w:pPr>
    <w:rPr>
      <w:rFonts w:ascii="Verdana" w:eastAsia="Verdana" w:hAnsi="Verdana" w:cs="Verdana"/>
      <w:b/>
      <w:color w:val="002C6C"/>
      <w:sz w:val="26"/>
    </w:rPr>
  </w:style>
  <w:style w:type="paragraph" w:styleId="Heading5">
    <w:name w:val="heading 5"/>
    <w:next w:val="Normal"/>
    <w:link w:val="Heading5Char"/>
    <w:uiPriority w:val="9"/>
    <w:unhideWhenUsed/>
    <w:qFormat/>
    <w:pPr>
      <w:keepNext/>
      <w:keepLines/>
      <w:spacing w:after="137" w:line="259" w:lineRule="auto"/>
      <w:ind w:left="10" w:hanging="10"/>
      <w:outlineLvl w:val="4"/>
    </w:pPr>
    <w:rPr>
      <w:rFonts w:ascii="Verdana" w:eastAsia="Verdana" w:hAnsi="Verdana" w:cs="Verdana"/>
      <w:b/>
      <w:color w:val="F26334"/>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Pr>
      <w:rFonts w:ascii="Verdana" w:eastAsia="Verdana" w:hAnsi="Verdana" w:cs="Verdana"/>
      <w:b/>
      <w:color w:val="F26334"/>
      <w:sz w:val="22"/>
    </w:rPr>
  </w:style>
  <w:style w:type="character" w:customStyle="1" w:styleId="Heading4Char">
    <w:name w:val="Heading 4 Char"/>
    <w:link w:val="Heading4"/>
    <w:rPr>
      <w:rFonts w:ascii="Verdana" w:eastAsia="Verdana" w:hAnsi="Verdana" w:cs="Verdana"/>
      <w:b/>
      <w:color w:val="002C6C"/>
      <w:sz w:val="26"/>
    </w:rPr>
  </w:style>
  <w:style w:type="character" w:customStyle="1" w:styleId="Heading2Char">
    <w:name w:val="Heading 2 Char"/>
    <w:link w:val="Heading2"/>
    <w:rPr>
      <w:rFonts w:ascii="Verdana" w:eastAsia="Verdana" w:hAnsi="Verdana" w:cs="Verdana"/>
      <w:b/>
      <w:color w:val="002C6C"/>
      <w:sz w:val="36"/>
    </w:rPr>
  </w:style>
  <w:style w:type="character" w:customStyle="1" w:styleId="Heading1Char">
    <w:name w:val="Heading 1 Char"/>
    <w:link w:val="Heading1"/>
    <w:rPr>
      <w:rFonts w:ascii="Verdana" w:eastAsia="Verdana" w:hAnsi="Verdana" w:cs="Verdana"/>
      <w:b/>
      <w:color w:val="002C6C"/>
      <w:sz w:val="36"/>
    </w:rPr>
  </w:style>
  <w:style w:type="character" w:customStyle="1" w:styleId="Heading3Char">
    <w:name w:val="Heading 3 Char"/>
    <w:link w:val="Heading3"/>
    <w:rPr>
      <w:rFonts w:ascii="Verdana" w:eastAsia="Verdana" w:hAnsi="Verdana" w:cs="Verdana"/>
      <w:b/>
      <w:color w:val="F26334"/>
      <w:sz w:val="36"/>
    </w:rPr>
  </w:style>
  <w:style w:type="paragraph" w:styleId="TOC1">
    <w:name w:val="toc 1"/>
    <w:hidden/>
    <w:uiPriority w:val="39"/>
    <w:pPr>
      <w:spacing w:after="130" w:line="268" w:lineRule="auto"/>
      <w:ind w:left="33" w:right="23" w:hanging="10"/>
      <w:jc w:val="both"/>
    </w:pPr>
    <w:rPr>
      <w:rFonts w:ascii="Verdana" w:eastAsia="Verdana" w:hAnsi="Verdana" w:cs="Verdana"/>
      <w:color w:val="000000"/>
      <w:sz w:val="22"/>
    </w:rPr>
  </w:style>
  <w:style w:type="paragraph" w:styleId="Header">
    <w:name w:val="header"/>
    <w:basedOn w:val="Normal"/>
    <w:link w:val="HeaderChar"/>
    <w:uiPriority w:val="99"/>
    <w:unhideWhenUsed/>
    <w:rsid w:val="006B4F7A"/>
    <w:pPr>
      <w:tabs>
        <w:tab w:val="center" w:pos="4680"/>
        <w:tab w:val="right" w:pos="9360"/>
      </w:tabs>
      <w:spacing w:after="0" w:line="240" w:lineRule="auto"/>
      <w:ind w:left="0" w:right="0" w:firstLine="0"/>
      <w:jc w:val="left"/>
    </w:pPr>
    <w:rPr>
      <w:rFonts w:asciiTheme="minorHAnsi" w:eastAsiaTheme="minorEastAsia" w:hAnsiTheme="minorHAnsi" w:cs="Times New Roman"/>
      <w:color w:val="auto"/>
      <w:kern w:val="0"/>
      <w:szCs w:val="22"/>
      <w:lang w:eastAsia="en-US"/>
      <w14:ligatures w14:val="none"/>
    </w:rPr>
  </w:style>
  <w:style w:type="character" w:customStyle="1" w:styleId="HeaderChar">
    <w:name w:val="Header Char"/>
    <w:basedOn w:val="DefaultParagraphFont"/>
    <w:link w:val="Header"/>
    <w:uiPriority w:val="99"/>
    <w:rsid w:val="006B4F7A"/>
    <w:rPr>
      <w:rFonts w:cs="Times New Roman"/>
      <w:kern w:val="0"/>
      <w:sz w:val="22"/>
      <w:szCs w:val="22"/>
      <w:lang w:val="de" w:eastAsia="en-US"/>
      <w14:ligatures w14:val="none"/>
    </w:rPr>
  </w:style>
  <w:style w:type="character" w:styleId="CommentReference">
    <w:name w:val="annotation reference"/>
    <w:basedOn w:val="DefaultParagraphFont"/>
    <w:uiPriority w:val="99"/>
    <w:semiHidden/>
    <w:unhideWhenUsed/>
    <w:rsid w:val="004D6195"/>
    <w:rPr>
      <w:sz w:val="16"/>
      <w:szCs w:val="16"/>
    </w:rPr>
  </w:style>
  <w:style w:type="paragraph" w:styleId="CommentText">
    <w:name w:val="annotation text"/>
    <w:basedOn w:val="Normal"/>
    <w:link w:val="CommentTextChar"/>
    <w:uiPriority w:val="99"/>
    <w:unhideWhenUsed/>
    <w:rsid w:val="004D6195"/>
    <w:pPr>
      <w:spacing w:line="240" w:lineRule="auto"/>
    </w:pPr>
    <w:rPr>
      <w:sz w:val="20"/>
      <w:szCs w:val="20"/>
    </w:rPr>
  </w:style>
  <w:style w:type="character" w:customStyle="1" w:styleId="CommentTextChar">
    <w:name w:val="Comment Text Char"/>
    <w:basedOn w:val="DefaultParagraphFont"/>
    <w:link w:val="CommentText"/>
    <w:uiPriority w:val="99"/>
    <w:rsid w:val="004D6195"/>
    <w:rPr>
      <w:rFonts w:ascii="Verdana" w:eastAsia="Verdana" w:hAnsi="Verdana" w:cs="Verdana"/>
      <w:color w:val="000000"/>
      <w:sz w:val="20"/>
      <w:szCs w:val="20"/>
    </w:rPr>
  </w:style>
  <w:style w:type="paragraph" w:styleId="CommentSubject">
    <w:name w:val="annotation subject"/>
    <w:basedOn w:val="CommentText"/>
    <w:next w:val="CommentText"/>
    <w:link w:val="CommentSubjectChar"/>
    <w:uiPriority w:val="99"/>
    <w:semiHidden/>
    <w:unhideWhenUsed/>
    <w:rsid w:val="004D6195"/>
    <w:rPr>
      <w:b/>
      <w:bCs/>
    </w:rPr>
  </w:style>
  <w:style w:type="character" w:customStyle="1" w:styleId="CommentSubjectChar">
    <w:name w:val="Comment Subject Char"/>
    <w:basedOn w:val="CommentTextChar"/>
    <w:link w:val="CommentSubject"/>
    <w:uiPriority w:val="99"/>
    <w:semiHidden/>
    <w:rsid w:val="004D6195"/>
    <w:rPr>
      <w:rFonts w:ascii="Verdana" w:eastAsia="Verdana" w:hAnsi="Verdana" w:cs="Verdana"/>
      <w:b/>
      <w:bCs/>
      <w:color w:val="000000"/>
      <w:sz w:val="20"/>
      <w:szCs w:val="20"/>
    </w:rPr>
  </w:style>
  <w:style w:type="paragraph" w:styleId="ListParagraph">
    <w:name w:val="List Paragraph"/>
    <w:basedOn w:val="Normal"/>
    <w:uiPriority w:val="34"/>
    <w:qFormat/>
    <w:rsid w:val="00CB6755"/>
    <w:pPr>
      <w:ind w:left="720"/>
      <w:contextualSpacing/>
    </w:pPr>
  </w:style>
  <w:style w:type="paragraph" w:styleId="Revision">
    <w:name w:val="Revision"/>
    <w:hidden/>
    <w:uiPriority w:val="99"/>
    <w:semiHidden/>
    <w:rsid w:val="007C5343"/>
    <w:pPr>
      <w:spacing w:after="0" w:line="240" w:lineRule="auto"/>
    </w:pPr>
    <w:rPr>
      <w:rFonts w:ascii="Verdana" w:eastAsia="Verdana" w:hAnsi="Verdana" w:cs="Verdana"/>
      <w:color w:val="000000"/>
      <w:sz w:val="22"/>
    </w:rPr>
  </w:style>
  <w:style w:type="character" w:styleId="Hyperlink">
    <w:name w:val="Hyperlink"/>
    <w:basedOn w:val="DefaultParagraphFont"/>
    <w:uiPriority w:val="99"/>
    <w:unhideWhenUsed/>
    <w:rsid w:val="00F36164"/>
    <w:rPr>
      <w:color w:val="467886" w:themeColor="hyperlink"/>
      <w:u w:val="single"/>
    </w:rPr>
  </w:style>
  <w:style w:type="character" w:styleId="UnresolvedMention">
    <w:name w:val="Unresolved Mention"/>
    <w:basedOn w:val="DefaultParagraphFont"/>
    <w:uiPriority w:val="99"/>
    <w:semiHidden/>
    <w:unhideWhenUsed/>
    <w:rsid w:val="00F36164"/>
    <w:rPr>
      <w:color w:val="605E5C"/>
      <w:shd w:val="clear" w:color="auto" w:fill="E1DFDD"/>
    </w:rPr>
  </w:style>
  <w:style w:type="character" w:styleId="FollowedHyperlink">
    <w:name w:val="FollowedHyperlink"/>
    <w:basedOn w:val="DefaultParagraphFont"/>
    <w:uiPriority w:val="99"/>
    <w:semiHidden/>
    <w:unhideWhenUsed/>
    <w:rsid w:val="00F36164"/>
    <w:rPr>
      <w:color w:val="96607D" w:themeColor="followedHyperlink"/>
      <w:u w:val="single"/>
    </w:rPr>
  </w:style>
  <w:style w:type="paragraph" w:styleId="Footer">
    <w:name w:val="footer"/>
    <w:basedOn w:val="Normal"/>
    <w:link w:val="FooterChar"/>
    <w:uiPriority w:val="99"/>
    <w:unhideWhenUsed/>
    <w:rsid w:val="00B56D1C"/>
    <w:pPr>
      <w:tabs>
        <w:tab w:val="center" w:pos="4680"/>
        <w:tab w:val="right" w:pos="9360"/>
      </w:tabs>
      <w:spacing w:after="0" w:line="240" w:lineRule="auto"/>
      <w:ind w:left="0" w:right="0" w:firstLine="0"/>
      <w:jc w:val="left"/>
    </w:pPr>
    <w:rPr>
      <w:rFonts w:asciiTheme="minorHAnsi" w:eastAsiaTheme="minorEastAsia" w:hAnsiTheme="minorHAnsi" w:cstheme="minorBidi"/>
      <w:color w:val="auto"/>
      <w:kern w:val="0"/>
      <w:szCs w:val="22"/>
      <w:lang w:eastAsia="zh-CN"/>
      <w14:ligatures w14:val="none"/>
    </w:rPr>
  </w:style>
  <w:style w:type="character" w:customStyle="1" w:styleId="FooterChar">
    <w:name w:val="Footer Char"/>
    <w:basedOn w:val="DefaultParagraphFont"/>
    <w:link w:val="Footer"/>
    <w:uiPriority w:val="99"/>
    <w:rsid w:val="00B56D1C"/>
    <w:rPr>
      <w:kern w:val="0"/>
      <w:sz w:val="22"/>
      <w:szCs w:val="22"/>
      <w:lang w:val="de"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485793">
      <w:bodyDiv w:val="1"/>
      <w:marLeft w:val="0"/>
      <w:marRight w:val="0"/>
      <w:marTop w:val="0"/>
      <w:marBottom w:val="0"/>
      <w:divBdr>
        <w:top w:val="none" w:sz="0" w:space="0" w:color="auto"/>
        <w:left w:val="none" w:sz="0" w:space="0" w:color="auto"/>
        <w:bottom w:val="none" w:sz="0" w:space="0" w:color="auto"/>
        <w:right w:val="none" w:sz="0" w:space="0" w:color="auto"/>
      </w:divBdr>
      <w:divsChild>
        <w:div w:id="1542787273">
          <w:marLeft w:val="0"/>
          <w:marRight w:val="0"/>
          <w:marTop w:val="0"/>
          <w:marBottom w:val="0"/>
          <w:divBdr>
            <w:top w:val="none" w:sz="0" w:space="0" w:color="auto"/>
            <w:left w:val="none" w:sz="0" w:space="0" w:color="auto"/>
            <w:bottom w:val="none" w:sz="0" w:space="0" w:color="auto"/>
            <w:right w:val="none" w:sz="0" w:space="0" w:color="auto"/>
          </w:divBdr>
        </w:div>
      </w:divsChild>
    </w:div>
    <w:div w:id="1985087539">
      <w:bodyDiv w:val="1"/>
      <w:marLeft w:val="0"/>
      <w:marRight w:val="0"/>
      <w:marTop w:val="0"/>
      <w:marBottom w:val="0"/>
      <w:divBdr>
        <w:top w:val="none" w:sz="0" w:space="0" w:color="auto"/>
        <w:left w:val="none" w:sz="0" w:space="0" w:color="auto"/>
        <w:bottom w:val="none" w:sz="0" w:space="0" w:color="auto"/>
        <w:right w:val="none" w:sz="0" w:space="0" w:color="auto"/>
      </w:divBdr>
      <w:divsChild>
        <w:div w:id="189315503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gs1hr.org/hr/gs1-croatia/zastita-privatnosti" TargetMode="External"/><Relationship Id="rId26" Type="http://schemas.openxmlformats.org/officeDocument/2006/relationships/hyperlink" Target="http://www.tpa-group.hr" TargetMode="External"/><Relationship Id="rId39" Type="http://schemas.openxmlformats.org/officeDocument/2006/relationships/hyperlink" Target="http://www.gs1hr.org/" TargetMode="External"/><Relationship Id="rId21" Type="http://schemas.openxmlformats.org/officeDocument/2006/relationships/hyperlink" Target="http://www.gs1hr.org/" TargetMode="External"/><Relationship Id="rId34" Type="http://schemas.openxmlformats.org/officeDocument/2006/relationships/hyperlink" Target="http://www.gs1hr.org/" TargetMode="External"/><Relationship Id="rId42" Type="http://schemas.openxmlformats.org/officeDocument/2006/relationships/hyperlink" Target="https://app.consentmanager.net/cookies_result.php?s=4&amp;r=b3c1f70a&amp;i=543518&amp;o=1737915440&amp;setlang=2" TargetMode="External"/><Relationship Id="rId47" Type="http://schemas.openxmlformats.org/officeDocument/2006/relationships/header" Target="header5.xml"/><Relationship Id="rId50" Type="http://schemas.openxmlformats.org/officeDocument/2006/relationships/header" Target="header6.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gs1hr.org/hr/gs1-croatia/zastita-privatnosti" TargetMode="External"/><Relationship Id="rId29" Type="http://schemas.openxmlformats.org/officeDocument/2006/relationships/hyperlink" Target="http://www.tpa-group.hr" TargetMode="External"/><Relationship Id="rId11" Type="http://schemas.openxmlformats.org/officeDocument/2006/relationships/header" Target="header2.xml"/><Relationship Id="rId24" Type="http://schemas.openxmlformats.org/officeDocument/2006/relationships/hyperlink" Target="http://www.tpa-group.hr" TargetMode="External"/><Relationship Id="rId32" Type="http://schemas.openxmlformats.org/officeDocument/2006/relationships/hyperlink" Target="http://www.gs1hr.org/" TargetMode="External"/><Relationship Id="rId37" Type="http://schemas.openxmlformats.org/officeDocument/2006/relationships/hyperlink" Target="http://www.tpa-group.hr" TargetMode="External"/><Relationship Id="rId40" Type="http://schemas.openxmlformats.org/officeDocument/2006/relationships/hyperlink" Target="http://www.tpa-group.hr" TargetMode="External"/><Relationship Id="rId45" Type="http://schemas.openxmlformats.org/officeDocument/2006/relationships/hyperlink" Target="http://www.tpa-group.hr" TargetMode="External"/><Relationship Id="rId53" Type="http://schemas.openxmlformats.org/officeDocument/2006/relationships/theme" Target="theme/theme1.xml"/><Relationship Id="rId5" Type="http://schemas.openxmlformats.org/officeDocument/2006/relationships/styles" Target="styles.xml"/><Relationship Id="rId10" Type="http://schemas.openxmlformats.org/officeDocument/2006/relationships/header" Target="header1.xml"/><Relationship Id="rId19" Type="http://schemas.openxmlformats.org/officeDocument/2006/relationships/hyperlink" Target="mailto:gdpr@tpa-group.hr%20" TargetMode="External"/><Relationship Id="rId31" Type="http://schemas.openxmlformats.org/officeDocument/2006/relationships/hyperlink" Target="http://www.tpa-group.hr" TargetMode="External"/><Relationship Id="rId44" Type="http://schemas.openxmlformats.org/officeDocument/2006/relationships/hyperlink" Target="mailto:gdpr@tpa-group.hr" TargetMode="External"/><Relationship Id="rId52"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http://www.tpa-group.hr" TargetMode="External"/><Relationship Id="rId27" Type="http://schemas.openxmlformats.org/officeDocument/2006/relationships/hyperlink" Target="http://www.gs1hr.org/" TargetMode="External"/><Relationship Id="rId30" Type="http://schemas.openxmlformats.org/officeDocument/2006/relationships/hyperlink" Target="http://www.gs1hr.org/" TargetMode="External"/><Relationship Id="rId35" Type="http://schemas.openxmlformats.org/officeDocument/2006/relationships/hyperlink" Target="http://www.tpa-group.hr" TargetMode="External"/><Relationship Id="rId43" Type="http://schemas.openxmlformats.org/officeDocument/2006/relationships/hyperlink" Target="http://www.tpa-group.hr" TargetMode="External"/><Relationship Id="rId48" Type="http://schemas.openxmlformats.org/officeDocument/2006/relationships/footer" Target="footer4.xml"/><Relationship Id="rId8" Type="http://schemas.openxmlformats.org/officeDocument/2006/relationships/footnotes" Target="footnotes.xml"/><Relationship Id="rId51" Type="http://schemas.openxmlformats.org/officeDocument/2006/relationships/footer" Target="footer6.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tpa-group.hr/en/" TargetMode="External"/><Relationship Id="rId25" Type="http://schemas.openxmlformats.org/officeDocument/2006/relationships/hyperlink" Target="http://www.gs1hr.org/" TargetMode="External"/><Relationship Id="rId33" Type="http://schemas.openxmlformats.org/officeDocument/2006/relationships/hyperlink" Target="http://www.tpa-group.hr" TargetMode="External"/><Relationship Id="rId38" Type="http://schemas.openxmlformats.org/officeDocument/2006/relationships/hyperlink" Target="http://www.tpa-group.hr" TargetMode="External"/><Relationship Id="rId46" Type="http://schemas.openxmlformats.org/officeDocument/2006/relationships/header" Target="header4.xml"/><Relationship Id="rId20" Type="http://schemas.openxmlformats.org/officeDocument/2006/relationships/hyperlink" Target="http://www.tpa-group.hr" TargetMode="External"/><Relationship Id="rId41" Type="http://schemas.openxmlformats.org/officeDocument/2006/relationships/hyperlink" Target="http://www.tpa-group.hr"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www.gs1hr.org/" TargetMode="External"/><Relationship Id="rId28" Type="http://schemas.openxmlformats.org/officeDocument/2006/relationships/hyperlink" Target="https://www.gs1hr.org/hr/kontakt" TargetMode="External"/><Relationship Id="rId36" Type="http://schemas.openxmlformats.org/officeDocument/2006/relationships/hyperlink" Target="http://www.gs1hr.org/" TargetMode="External"/><Relationship Id="rId49"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b7ea34c-2b5f-4606-9b9b-716db3cb5c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6590746953F9446B0A4B55B94CE9EFF" ma:contentTypeVersion="16" ma:contentTypeDescription="Create a new document." ma:contentTypeScope="" ma:versionID="14032cfbfc5e426b30d4b0ebe872b36e">
  <xsd:schema xmlns:xsd="http://www.w3.org/2001/XMLSchema" xmlns:xs="http://www.w3.org/2001/XMLSchema" xmlns:p="http://schemas.microsoft.com/office/2006/metadata/properties" xmlns:ns3="d684a325-7724-48f8-b657-7235c12505cd" xmlns:ns4="6b7ea34c-2b5f-4606-9b9b-716db3cb5c26" targetNamespace="http://schemas.microsoft.com/office/2006/metadata/properties" ma:root="true" ma:fieldsID="9bec049da7632493b4f24ac6aa7d0f77" ns3:_="" ns4:_="">
    <xsd:import namespace="d684a325-7724-48f8-b657-7235c12505cd"/>
    <xsd:import namespace="6b7ea34c-2b5f-4606-9b9b-716db3cb5c2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_activity" minOccurs="0"/>
                <xsd:element ref="ns4:MediaServiceObjectDetectorVersions" minOccurs="0"/>
                <xsd:element ref="ns4:MediaServiceSystemTags" minOccurs="0"/>
                <xsd:element ref="ns4:MediaServiceSearchPropertie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4a325-7724-48f8-b657-7235c12505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7ea34c-2b5f-4606-9b9b-716db3cb5c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E1DC76-D9D4-46A5-AC90-FCD2244FD1D8}">
  <ds:schemaRefs>
    <ds:schemaRef ds:uri="http://schemas.microsoft.com/office/2006/metadata/properties"/>
    <ds:schemaRef ds:uri="http://schemas.microsoft.com/office/infopath/2007/PartnerControls"/>
    <ds:schemaRef ds:uri="6b7ea34c-2b5f-4606-9b9b-716db3cb5c26"/>
  </ds:schemaRefs>
</ds:datastoreItem>
</file>

<file path=customXml/itemProps2.xml><?xml version="1.0" encoding="utf-8"?>
<ds:datastoreItem xmlns:ds="http://schemas.openxmlformats.org/officeDocument/2006/customXml" ds:itemID="{5D446060-023E-43A8-86ED-B8242FC8C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4a325-7724-48f8-b657-7235c12505cd"/>
    <ds:schemaRef ds:uri="6b7ea34c-2b5f-4606-9b9b-716db3cb5c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51CD37-1ECE-4DD1-BCF7-D8CDC10D74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7078</Words>
  <Characters>40350</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Tomšić</dc:creator>
  <cp:keywords/>
  <cp:lastModifiedBy>Vedrana Marinović</cp:lastModifiedBy>
  <cp:revision>335</cp:revision>
  <dcterms:created xsi:type="dcterms:W3CDTF">2025-02-05T15:44:00Z</dcterms:created>
  <dcterms:modified xsi:type="dcterms:W3CDTF">2025-02-13T07:54:00Z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0x01010036590746953F9446B0A4B55B94CE9EFF</vt:lpwstr>
  </property>
</Properties>
</file>